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7081" w:type="dxa"/>
        <w:tblLook w:val="04A0" w:firstRow="1" w:lastRow="0" w:firstColumn="1" w:lastColumn="0" w:noHBand="0" w:noVBand="1"/>
      </w:tblPr>
      <w:tblGrid>
        <w:gridCol w:w="4357"/>
        <w:gridCol w:w="2724"/>
      </w:tblGrid>
      <w:tr w:rsidR="007C3AC7" w:rsidRPr="009B3942" w14:paraId="6A65231D" w14:textId="77777777" w:rsidTr="009B3942">
        <w:trPr>
          <w:trHeight w:val="174"/>
        </w:trPr>
        <w:tc>
          <w:tcPr>
            <w:tcW w:w="4357" w:type="dxa"/>
          </w:tcPr>
          <w:tbl>
            <w:tblPr>
              <w:tblW w:w="4125" w:type="dxa"/>
              <w:tblInd w:w="7" w:type="dxa"/>
              <w:tblLook w:val="04A0" w:firstRow="1" w:lastRow="0" w:firstColumn="1" w:lastColumn="0" w:noHBand="0" w:noVBand="1"/>
            </w:tblPr>
            <w:tblGrid>
              <w:gridCol w:w="822"/>
              <w:gridCol w:w="3303"/>
            </w:tblGrid>
            <w:tr w:rsidR="007C3AC7" w:rsidRPr="009B3942" w14:paraId="2BA3CDFB" w14:textId="77777777" w:rsidTr="009B3942">
              <w:trPr>
                <w:trHeight w:val="174"/>
              </w:trPr>
              <w:tc>
                <w:tcPr>
                  <w:tcW w:w="822" w:type="dxa"/>
                  <w:vAlign w:val="center"/>
                </w:tcPr>
                <w:p w14:paraId="2DC66B46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3303" w:type="dxa"/>
                  <w:vAlign w:val="center"/>
                  <w:hideMark/>
                </w:tcPr>
                <w:p w14:paraId="300E3213" w14:textId="77777777" w:rsidR="007C3AC7" w:rsidRPr="009B3942" w:rsidRDefault="00727073" w:rsidP="007C3AC7">
                  <w:pPr>
                    <w:pStyle w:val="Zaglavlje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pict w14:anchorId="5933DAE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4.75pt;height:68.25pt">
                        <v:imagedata r:id="rId6" o:title=""/>
                      </v:shape>
                    </w:pict>
                  </w:r>
                </w:p>
              </w:tc>
            </w:tr>
            <w:tr w:rsidR="007C3AC7" w:rsidRPr="009B3942" w14:paraId="03B5435F" w14:textId="77777777" w:rsidTr="009B3942">
              <w:trPr>
                <w:trHeight w:val="174"/>
              </w:trPr>
              <w:tc>
                <w:tcPr>
                  <w:tcW w:w="822" w:type="dxa"/>
                  <w:vAlign w:val="center"/>
                </w:tcPr>
                <w:p w14:paraId="4621F02C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303" w:type="dxa"/>
                  <w:vAlign w:val="center"/>
                  <w:hideMark/>
                </w:tcPr>
                <w:p w14:paraId="1F07A798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pacing w:val="20"/>
                    </w:rPr>
                  </w:pPr>
                  <w:r w:rsidRPr="009B3942">
                    <w:rPr>
                      <w:rFonts w:ascii="Calibri" w:hAnsi="Calibri" w:cs="Calibri"/>
                      <w:b/>
                      <w:bCs/>
                      <w:spacing w:val="20"/>
                    </w:rPr>
                    <w:t>REPUBLIKA HRVATSKA</w:t>
                  </w:r>
                </w:p>
              </w:tc>
            </w:tr>
            <w:tr w:rsidR="007C3AC7" w:rsidRPr="009B3942" w14:paraId="71EC185F" w14:textId="77777777" w:rsidTr="009B3942">
              <w:trPr>
                <w:trHeight w:val="174"/>
              </w:trPr>
              <w:tc>
                <w:tcPr>
                  <w:tcW w:w="822" w:type="dxa"/>
                  <w:vAlign w:val="center"/>
                </w:tcPr>
                <w:p w14:paraId="5BE63C1F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303" w:type="dxa"/>
                  <w:vAlign w:val="center"/>
                  <w:hideMark/>
                </w:tcPr>
                <w:p w14:paraId="2A9D5C56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pacing w:val="20"/>
                    </w:rPr>
                  </w:pPr>
                  <w:r w:rsidRPr="009B3942">
                    <w:rPr>
                      <w:rFonts w:ascii="Calibri" w:hAnsi="Calibri" w:cs="Calibri"/>
                      <w:b/>
                      <w:bCs/>
                      <w:spacing w:val="20"/>
                    </w:rPr>
                    <w:t>KARLOVAČKA ŽUPANIJA</w:t>
                  </w:r>
                </w:p>
              </w:tc>
            </w:tr>
            <w:tr w:rsidR="007C3AC7" w:rsidRPr="009B3942" w14:paraId="73F41A72" w14:textId="77777777" w:rsidTr="009B3942">
              <w:trPr>
                <w:trHeight w:val="349"/>
              </w:trPr>
              <w:tc>
                <w:tcPr>
                  <w:tcW w:w="822" w:type="dxa"/>
                  <w:vAlign w:val="center"/>
                  <w:hideMark/>
                </w:tcPr>
                <w:p w14:paraId="096FD925" w14:textId="77777777" w:rsidR="007C3AC7" w:rsidRPr="009B3942" w:rsidRDefault="00727073" w:rsidP="007C3AC7">
                  <w:pPr>
                    <w:pStyle w:val="Zaglavlje"/>
                    <w:jc w:val="right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pict w14:anchorId="3562E3B5">
                      <v:shape id="_x0000_i1026" type="#_x0000_t75" style="width:27.75pt;height:36.75pt">
                        <v:imagedata r:id="rId7" o:title="Žakanje grb"/>
                      </v:shape>
                    </w:pict>
                  </w:r>
                </w:p>
              </w:tc>
              <w:tc>
                <w:tcPr>
                  <w:tcW w:w="3303" w:type="dxa"/>
                  <w:vAlign w:val="center"/>
                  <w:hideMark/>
                </w:tcPr>
                <w:p w14:paraId="22EA11D2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9B3942">
                    <w:rPr>
                      <w:rFonts w:ascii="Calibri" w:hAnsi="Calibri" w:cs="Calibri"/>
                      <w:b/>
                      <w:bCs/>
                    </w:rPr>
                    <w:t>OPĆINA ŽAKANJE</w:t>
                  </w:r>
                </w:p>
                <w:p w14:paraId="08BA73AB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9B3942">
                    <w:rPr>
                      <w:rFonts w:ascii="Calibri" w:hAnsi="Calibri" w:cs="Calibri"/>
                      <w:b/>
                      <w:bCs/>
                    </w:rPr>
                    <w:t>OPĆINSKI NAČELNIK</w:t>
                  </w:r>
                </w:p>
              </w:tc>
            </w:tr>
          </w:tbl>
          <w:p w14:paraId="5EEB388A" w14:textId="77777777" w:rsidR="007C3AC7" w:rsidRPr="009B3942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lang w:val="hr-HR" w:eastAsia="zh-CN"/>
              </w:rPr>
            </w:pPr>
          </w:p>
        </w:tc>
        <w:tc>
          <w:tcPr>
            <w:tcW w:w="2724" w:type="dxa"/>
          </w:tcPr>
          <w:tbl>
            <w:tblPr>
              <w:tblW w:w="0" w:type="auto"/>
              <w:tblInd w:w="7" w:type="dxa"/>
              <w:tblLook w:val="04A0" w:firstRow="1" w:lastRow="0" w:firstColumn="1" w:lastColumn="0" w:noHBand="0" w:noVBand="1"/>
            </w:tblPr>
            <w:tblGrid>
              <w:gridCol w:w="642"/>
              <w:gridCol w:w="1851"/>
            </w:tblGrid>
            <w:tr w:rsidR="007C3AC7" w:rsidRPr="009B3942" w14:paraId="4E2620BE" w14:textId="77777777" w:rsidTr="009B3942">
              <w:trPr>
                <w:trHeight w:val="174"/>
              </w:trPr>
              <w:tc>
                <w:tcPr>
                  <w:tcW w:w="642" w:type="dxa"/>
                  <w:vAlign w:val="center"/>
                </w:tcPr>
                <w:p w14:paraId="1D2477DA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851" w:type="dxa"/>
                  <w:vAlign w:val="center"/>
                </w:tcPr>
                <w:p w14:paraId="1B16A0DE" w14:textId="1A1B2B9D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7C3AC7" w:rsidRPr="009B3942" w14:paraId="7D6CBB8A" w14:textId="77777777" w:rsidTr="009B3942">
              <w:trPr>
                <w:trHeight w:val="174"/>
              </w:trPr>
              <w:tc>
                <w:tcPr>
                  <w:tcW w:w="642" w:type="dxa"/>
                  <w:vAlign w:val="center"/>
                </w:tcPr>
                <w:p w14:paraId="27C2E66D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51" w:type="dxa"/>
                  <w:vAlign w:val="center"/>
                </w:tcPr>
                <w:p w14:paraId="7B0EAF6C" w14:textId="1F64D518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pacing w:val="20"/>
                    </w:rPr>
                  </w:pPr>
                </w:p>
              </w:tc>
            </w:tr>
            <w:tr w:rsidR="007C3AC7" w:rsidRPr="009B3942" w14:paraId="0260FEE6" w14:textId="77777777" w:rsidTr="009B3942">
              <w:trPr>
                <w:trHeight w:val="174"/>
              </w:trPr>
              <w:tc>
                <w:tcPr>
                  <w:tcW w:w="642" w:type="dxa"/>
                  <w:vAlign w:val="center"/>
                </w:tcPr>
                <w:p w14:paraId="4F63A055" w14:textId="77777777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51" w:type="dxa"/>
                  <w:vAlign w:val="center"/>
                </w:tcPr>
                <w:p w14:paraId="3C0AB8D1" w14:textId="7A4FAFE4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pacing w:val="20"/>
                    </w:rPr>
                  </w:pPr>
                </w:p>
              </w:tc>
            </w:tr>
            <w:tr w:rsidR="007C3AC7" w:rsidRPr="009B3942" w14:paraId="2928072D" w14:textId="77777777" w:rsidTr="009B3942">
              <w:trPr>
                <w:trHeight w:val="349"/>
              </w:trPr>
              <w:tc>
                <w:tcPr>
                  <w:tcW w:w="642" w:type="dxa"/>
                  <w:vAlign w:val="center"/>
                </w:tcPr>
                <w:p w14:paraId="5E1F7048" w14:textId="65765758" w:rsidR="007C3AC7" w:rsidRPr="009B3942" w:rsidRDefault="007C3AC7" w:rsidP="007C3AC7">
                  <w:pPr>
                    <w:pStyle w:val="Zaglavlje"/>
                    <w:jc w:val="right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851" w:type="dxa"/>
                  <w:vAlign w:val="center"/>
                </w:tcPr>
                <w:p w14:paraId="212F2841" w14:textId="5E1BA42E" w:rsidR="007C3AC7" w:rsidRPr="009B3942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</w:p>
              </w:tc>
            </w:tr>
          </w:tbl>
          <w:p w14:paraId="00E4F3AF" w14:textId="22F6BC1A" w:rsidR="007C3AC7" w:rsidRPr="009B3942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lang w:val="hr-HR" w:eastAsia="zh-CN"/>
              </w:rPr>
            </w:pPr>
          </w:p>
        </w:tc>
      </w:tr>
      <w:tr w:rsidR="007C3AC7" w:rsidRPr="009B3942" w14:paraId="15E1663F" w14:textId="77777777" w:rsidTr="009B3942">
        <w:trPr>
          <w:trHeight w:val="174"/>
        </w:trPr>
        <w:tc>
          <w:tcPr>
            <w:tcW w:w="4357" w:type="dxa"/>
          </w:tcPr>
          <w:p w14:paraId="450105A0" w14:textId="447AEF95" w:rsidR="007C3AC7" w:rsidRPr="009B3942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  <w:tc>
          <w:tcPr>
            <w:tcW w:w="2724" w:type="dxa"/>
          </w:tcPr>
          <w:p w14:paraId="53419441" w14:textId="0801B49F" w:rsidR="007C3AC7" w:rsidRPr="009B3942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</w:tr>
      <w:tr w:rsidR="007C3AC7" w:rsidRPr="009B3942" w14:paraId="6C14E09D" w14:textId="77777777" w:rsidTr="009B3942">
        <w:trPr>
          <w:trHeight w:val="174"/>
        </w:trPr>
        <w:tc>
          <w:tcPr>
            <w:tcW w:w="4357" w:type="dxa"/>
          </w:tcPr>
          <w:p w14:paraId="031C3032" w14:textId="097A466E" w:rsidR="007C3AC7" w:rsidRPr="009B3942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  <w:tc>
          <w:tcPr>
            <w:tcW w:w="2724" w:type="dxa"/>
          </w:tcPr>
          <w:p w14:paraId="7E8FC210" w14:textId="3B460D55" w:rsidR="007C3AC7" w:rsidRPr="009B3942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</w:tr>
    </w:tbl>
    <w:p w14:paraId="57F46F86" w14:textId="028A62CC" w:rsidR="005E4C41" w:rsidRDefault="00FD3DC9" w:rsidP="006B799C">
      <w:pPr>
        <w:pStyle w:val="Bezproreda"/>
        <w:rPr>
          <w:lang w:val="hr-HR"/>
        </w:rPr>
      </w:pPr>
      <w:r w:rsidRPr="009B3942">
        <w:rPr>
          <w:b/>
          <w:bCs/>
          <w:lang w:val="hr-HR"/>
        </w:rPr>
        <w:t>KLASA</w:t>
      </w:r>
      <w:r w:rsidRPr="009B3942">
        <w:rPr>
          <w:lang w:val="hr-HR"/>
        </w:rPr>
        <w:t xml:space="preserve">: </w:t>
      </w:r>
      <w:r w:rsidR="00B4069C">
        <w:rPr>
          <w:lang w:val="hr-HR"/>
        </w:rPr>
        <w:t>400-04/2</w:t>
      </w:r>
      <w:r w:rsidR="005E4C41">
        <w:rPr>
          <w:lang w:val="hr-HR"/>
        </w:rPr>
        <w:t>4</w:t>
      </w:r>
      <w:r w:rsidR="00B4069C">
        <w:rPr>
          <w:lang w:val="hr-HR"/>
        </w:rPr>
        <w:t>-01/</w:t>
      </w:r>
      <w:r w:rsidR="00953EE9">
        <w:rPr>
          <w:lang w:val="hr-HR"/>
        </w:rPr>
        <w:t>2</w:t>
      </w:r>
      <w:r w:rsidRPr="009B3942">
        <w:rPr>
          <w:lang w:val="hr-HR"/>
        </w:rPr>
        <w:br/>
      </w:r>
      <w:r w:rsidRPr="009B3942">
        <w:rPr>
          <w:b/>
          <w:bCs/>
          <w:lang w:val="hr-HR"/>
        </w:rPr>
        <w:t>URBROJ</w:t>
      </w:r>
      <w:r w:rsidRPr="009B3942">
        <w:rPr>
          <w:lang w:val="hr-HR"/>
        </w:rPr>
        <w:t xml:space="preserve">: </w:t>
      </w:r>
      <w:r w:rsidR="00B4069C">
        <w:rPr>
          <w:lang w:val="hr-HR"/>
        </w:rPr>
        <w:t>2133-22-</w:t>
      </w:r>
      <w:r w:rsidR="005E4C41">
        <w:rPr>
          <w:lang w:val="hr-HR"/>
        </w:rPr>
        <w:t>02-24-</w:t>
      </w:r>
      <w:r w:rsidR="00727073">
        <w:rPr>
          <w:lang w:val="hr-HR"/>
        </w:rPr>
        <w:t>6</w:t>
      </w:r>
    </w:p>
    <w:p w14:paraId="264B40E5" w14:textId="34964ED5" w:rsidR="006B799C" w:rsidRPr="009B3942" w:rsidRDefault="00FD3DC9" w:rsidP="006B799C">
      <w:pPr>
        <w:pStyle w:val="Bezproreda"/>
        <w:rPr>
          <w:lang w:val="hr-HR"/>
        </w:rPr>
      </w:pPr>
      <w:r w:rsidRPr="009B3942">
        <w:rPr>
          <w:b/>
          <w:bCs/>
          <w:sz w:val="21"/>
          <w:lang w:val="hr-HR"/>
        </w:rPr>
        <w:t>Ž</w:t>
      </w:r>
      <w:r w:rsidRPr="009B3942">
        <w:rPr>
          <w:b/>
          <w:bCs/>
          <w:lang w:val="hr-HR"/>
        </w:rPr>
        <w:t>akanje</w:t>
      </w:r>
      <w:r w:rsidRPr="009B3942">
        <w:rPr>
          <w:lang w:val="hr-HR"/>
        </w:rPr>
        <w:t>,</w:t>
      </w:r>
      <w:r w:rsidR="009B3942" w:rsidRPr="009B3942">
        <w:rPr>
          <w:lang w:val="hr-HR"/>
        </w:rPr>
        <w:t xml:space="preserve"> </w:t>
      </w:r>
      <w:r w:rsidR="00450415">
        <w:rPr>
          <w:lang w:val="hr-HR"/>
        </w:rPr>
        <w:t>10.</w:t>
      </w:r>
      <w:r w:rsidR="00173823">
        <w:rPr>
          <w:lang w:val="hr-HR"/>
        </w:rPr>
        <w:t>listopad</w:t>
      </w:r>
      <w:r w:rsidR="005E4C41">
        <w:rPr>
          <w:lang w:val="hr-HR"/>
        </w:rPr>
        <w:t xml:space="preserve">a </w:t>
      </w:r>
      <w:r w:rsidR="006E33DD">
        <w:rPr>
          <w:lang w:val="hr-HR"/>
        </w:rPr>
        <w:t>2024.</w:t>
      </w:r>
    </w:p>
    <w:p w14:paraId="38FABE39" w14:textId="066074D1" w:rsidR="006B799C" w:rsidRPr="009B3942" w:rsidRDefault="006B799C" w:rsidP="006B799C">
      <w:pPr>
        <w:pStyle w:val="Bezproreda"/>
        <w:rPr>
          <w:lang w:val="hr-HR"/>
        </w:rPr>
      </w:pPr>
    </w:p>
    <w:p w14:paraId="103C01CA" w14:textId="260F9BA9" w:rsidR="006B799C" w:rsidRPr="009B3942" w:rsidRDefault="006B799C" w:rsidP="006B799C">
      <w:pPr>
        <w:pStyle w:val="Bezproreda"/>
        <w:rPr>
          <w:lang w:val="hr-HR"/>
        </w:rPr>
      </w:pPr>
      <w:r w:rsidRPr="009B3942">
        <w:rPr>
          <w:lang w:val="hr-HR"/>
        </w:rPr>
        <w:t>OPĆINA ŽAKANJE</w:t>
      </w:r>
    </w:p>
    <w:p w14:paraId="029118F6" w14:textId="17447510" w:rsidR="006B799C" w:rsidRPr="009B3942" w:rsidRDefault="006B799C" w:rsidP="006B799C">
      <w:pPr>
        <w:spacing w:before="49" w:line="220" w:lineRule="exact"/>
        <w:textAlignment w:val="baseline"/>
        <w:rPr>
          <w:rFonts w:ascii="Calibri" w:eastAsia="Calibri" w:hAnsi="Calibri"/>
          <w:color w:val="000000"/>
          <w:spacing w:val="-1"/>
          <w:lang w:val="hr-HR"/>
        </w:rPr>
      </w:pPr>
      <w:r w:rsidRPr="009B3942">
        <w:rPr>
          <w:rFonts w:ascii="Calibri" w:eastAsia="Calibri" w:hAnsi="Calibri"/>
          <w:color w:val="000000"/>
          <w:spacing w:val="-1"/>
          <w:lang w:val="hr-HR"/>
        </w:rPr>
        <w:t>RKP: 27597</w:t>
      </w:r>
    </w:p>
    <w:p w14:paraId="384BAAA0" w14:textId="2560569B" w:rsidR="006B799C" w:rsidRPr="009B3942" w:rsidRDefault="006B799C" w:rsidP="006B799C">
      <w:pPr>
        <w:spacing w:before="49" w:line="220" w:lineRule="exact"/>
        <w:textAlignment w:val="baseline"/>
        <w:rPr>
          <w:rFonts w:ascii="Calibri" w:eastAsia="Calibri" w:hAnsi="Calibri"/>
          <w:color w:val="000000"/>
          <w:spacing w:val="-1"/>
          <w:lang w:val="hr-HR"/>
        </w:rPr>
      </w:pPr>
      <w:r w:rsidRPr="009B3942">
        <w:rPr>
          <w:rFonts w:ascii="Calibri" w:eastAsia="Calibri" w:hAnsi="Calibri"/>
          <w:color w:val="000000"/>
          <w:spacing w:val="-1"/>
          <w:lang w:val="hr-HR"/>
        </w:rPr>
        <w:t>ŽAKANJE</w:t>
      </w:r>
    </w:p>
    <w:p w14:paraId="6101A5DA" w14:textId="77777777" w:rsidR="006B799C" w:rsidRPr="009B3942" w:rsidRDefault="006B799C" w:rsidP="006B799C">
      <w:pPr>
        <w:spacing w:before="29" w:line="220" w:lineRule="exact"/>
        <w:textAlignment w:val="baseline"/>
        <w:rPr>
          <w:rFonts w:ascii="Calibri" w:eastAsia="Calibri" w:hAnsi="Calibri"/>
          <w:color w:val="000000"/>
          <w:spacing w:val="-1"/>
          <w:lang w:val="hr-HR"/>
        </w:rPr>
      </w:pPr>
      <w:r w:rsidRPr="009B3942">
        <w:rPr>
          <w:rFonts w:ascii="Calibri" w:eastAsia="Calibri" w:hAnsi="Calibri"/>
          <w:color w:val="000000"/>
          <w:spacing w:val="-1"/>
          <w:lang w:val="hr-HR"/>
        </w:rPr>
        <w:t>MB: 02542293</w:t>
      </w:r>
    </w:p>
    <w:p w14:paraId="3304E562" w14:textId="3374505E" w:rsidR="00FD3DC9" w:rsidRPr="009B3942" w:rsidRDefault="00FD3DC9" w:rsidP="006B799C">
      <w:pPr>
        <w:pStyle w:val="Bezproreda"/>
        <w:rPr>
          <w:lang w:val="hr-HR"/>
        </w:rPr>
      </w:pPr>
      <w:r w:rsidRPr="009B3942">
        <w:rPr>
          <w:lang w:val="hr-HR"/>
        </w:rPr>
        <w:t xml:space="preserve">ADRESA: </w:t>
      </w:r>
      <w:r w:rsidRPr="009B3942">
        <w:rPr>
          <w:sz w:val="21"/>
          <w:lang w:val="hr-HR"/>
        </w:rPr>
        <w:t>Ž</w:t>
      </w:r>
      <w:r w:rsidRPr="009B3942">
        <w:rPr>
          <w:lang w:val="hr-HR"/>
        </w:rPr>
        <w:t>AKANJE 58</w:t>
      </w:r>
    </w:p>
    <w:p w14:paraId="0F63697D" w14:textId="7BE73D17" w:rsidR="00FD3DC9" w:rsidRPr="009B3942" w:rsidRDefault="00FD3DC9" w:rsidP="00FD3DC9">
      <w:pPr>
        <w:spacing w:before="49" w:line="220" w:lineRule="exact"/>
        <w:textAlignment w:val="baseline"/>
        <w:rPr>
          <w:rFonts w:ascii="Calibri" w:eastAsia="Calibri" w:hAnsi="Calibri"/>
          <w:color w:val="000000"/>
          <w:lang w:val="hr-HR"/>
        </w:rPr>
      </w:pPr>
      <w:r w:rsidRPr="009B3942">
        <w:rPr>
          <w:rFonts w:ascii="Calibri" w:eastAsia="Calibri" w:hAnsi="Calibri"/>
          <w:color w:val="000000"/>
          <w:lang w:val="hr-HR"/>
        </w:rPr>
        <w:t>OIB: 22280655264</w:t>
      </w:r>
    </w:p>
    <w:p w14:paraId="711F91D0" w14:textId="28F6C4C8" w:rsidR="006B799C" w:rsidRPr="009B3942" w:rsidRDefault="006B799C" w:rsidP="00FD3DC9">
      <w:pPr>
        <w:spacing w:before="49" w:line="220" w:lineRule="exact"/>
        <w:textAlignment w:val="baseline"/>
        <w:rPr>
          <w:rFonts w:ascii="Calibri" w:eastAsia="Calibri" w:hAnsi="Calibri"/>
          <w:color w:val="000000"/>
          <w:lang w:val="hr-HR"/>
        </w:rPr>
      </w:pPr>
      <w:r w:rsidRPr="009B3942">
        <w:rPr>
          <w:rFonts w:ascii="Calibri" w:eastAsia="Calibri" w:hAnsi="Calibri"/>
          <w:color w:val="000000"/>
          <w:lang w:val="hr-HR"/>
        </w:rPr>
        <w:t>RAZINA: 22</w:t>
      </w:r>
    </w:p>
    <w:p w14:paraId="6FE5041E" w14:textId="1DE7F603" w:rsidR="00FD3DC9" w:rsidRPr="009B3942" w:rsidRDefault="00FD3DC9" w:rsidP="00FD3DC9">
      <w:pPr>
        <w:spacing w:before="19" w:line="269" w:lineRule="exact"/>
        <w:textAlignment w:val="baseline"/>
        <w:rPr>
          <w:rFonts w:ascii="Calibri" w:eastAsia="Calibri" w:hAnsi="Calibri"/>
          <w:color w:val="000000"/>
          <w:lang w:val="hr-HR"/>
        </w:rPr>
      </w:pPr>
      <w:r w:rsidRPr="009B3942">
        <w:rPr>
          <w:rFonts w:ascii="Calibri" w:eastAsia="Calibri" w:hAnsi="Calibri"/>
          <w:color w:val="000000"/>
          <w:sz w:val="21"/>
          <w:lang w:val="hr-HR"/>
        </w:rPr>
        <w:t>Š</w:t>
      </w:r>
      <w:r w:rsidRPr="009B3942">
        <w:rPr>
          <w:rFonts w:ascii="Calibri" w:eastAsia="Calibri" w:hAnsi="Calibri"/>
          <w:color w:val="000000"/>
          <w:lang w:val="hr-HR"/>
        </w:rPr>
        <w:t>IFARSKA OZNAKA: 8411</w:t>
      </w:r>
    </w:p>
    <w:p w14:paraId="66D5A442" w14:textId="43D722AB" w:rsidR="006B799C" w:rsidRPr="009B3942" w:rsidRDefault="006B799C" w:rsidP="00FD3DC9">
      <w:pPr>
        <w:spacing w:before="19" w:line="269" w:lineRule="exact"/>
        <w:textAlignment w:val="baseline"/>
        <w:rPr>
          <w:rFonts w:ascii="Calibri" w:eastAsia="Calibri" w:hAnsi="Calibri"/>
          <w:color w:val="000000"/>
          <w:sz w:val="21"/>
          <w:lang w:val="hr-HR"/>
        </w:rPr>
      </w:pPr>
      <w:r w:rsidRPr="009B3942">
        <w:rPr>
          <w:rFonts w:ascii="Calibri" w:eastAsia="Calibri" w:hAnsi="Calibri"/>
          <w:color w:val="000000"/>
          <w:lang w:val="hr-HR"/>
        </w:rPr>
        <w:t>ŠIFRA ŽUPANIJE: 04</w:t>
      </w:r>
    </w:p>
    <w:p w14:paraId="3FDBEB02" w14:textId="2F55A7E4" w:rsidR="00FD3DC9" w:rsidRPr="009B3942" w:rsidRDefault="00FD3DC9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  <w:lang w:val="hr-HR"/>
        </w:rPr>
      </w:pPr>
      <w:r w:rsidRPr="009B3942">
        <w:rPr>
          <w:rFonts w:ascii="Calibri" w:eastAsia="Calibri" w:hAnsi="Calibri"/>
          <w:color w:val="000000"/>
          <w:lang w:val="hr-HR"/>
        </w:rPr>
        <w:t>ŠIFRA OPĆINE: 530</w:t>
      </w:r>
    </w:p>
    <w:p w14:paraId="0416B55E" w14:textId="76387AF6" w:rsidR="007C3AC7" w:rsidRPr="009B3942" w:rsidRDefault="007C3AC7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  <w:lang w:val="hr-HR"/>
        </w:rPr>
      </w:pPr>
    </w:p>
    <w:p w14:paraId="6FD228D3" w14:textId="77777777" w:rsidR="007C3AC7" w:rsidRPr="009B3942" w:rsidRDefault="007C3AC7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  <w:lang w:val="hr-HR"/>
        </w:rPr>
      </w:pPr>
    </w:p>
    <w:p w14:paraId="72D38C28" w14:textId="77777777" w:rsidR="00FD3DC9" w:rsidRPr="009B3942" w:rsidRDefault="00FD3DC9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  <w:lang w:val="hr-HR"/>
        </w:rPr>
      </w:pPr>
    </w:p>
    <w:p w14:paraId="38B4D1F8" w14:textId="77777777" w:rsidR="00FD3DC9" w:rsidRPr="009B3942" w:rsidRDefault="00FD3DC9" w:rsidP="00FD3DC9">
      <w:pPr>
        <w:jc w:val="center"/>
        <w:textAlignment w:val="baseline"/>
        <w:rPr>
          <w:rFonts w:asciiTheme="minorHAnsi" w:eastAsia="Times New Roman" w:hAnsiTheme="minorHAnsi" w:cstheme="minorHAnsi"/>
          <w:b/>
          <w:color w:val="000000"/>
          <w:sz w:val="32"/>
          <w:lang w:val="hr-HR"/>
        </w:rPr>
      </w:pPr>
      <w:r w:rsidRPr="009B3942">
        <w:rPr>
          <w:rFonts w:asciiTheme="minorHAnsi" w:eastAsia="Times New Roman" w:hAnsiTheme="minorHAnsi" w:cstheme="minorHAnsi"/>
          <w:b/>
          <w:color w:val="000000"/>
          <w:sz w:val="32"/>
          <w:lang w:val="hr-HR"/>
        </w:rPr>
        <w:t>BILJEŠKE UZ FINANCIJSKE IZVJEŠTAJE</w:t>
      </w:r>
    </w:p>
    <w:p w14:paraId="0BE7DF41" w14:textId="4FB07720" w:rsidR="00FD3DC9" w:rsidRPr="009B3942" w:rsidRDefault="00FD3DC9" w:rsidP="00FD3DC9">
      <w:pPr>
        <w:jc w:val="center"/>
        <w:textAlignment w:val="baseline"/>
        <w:rPr>
          <w:rFonts w:asciiTheme="minorHAnsi" w:eastAsia="Times New Roman" w:hAnsiTheme="minorHAnsi" w:cstheme="minorHAnsi"/>
          <w:b/>
          <w:color w:val="000000"/>
          <w:lang w:val="hr-HR"/>
        </w:rPr>
      </w:pPr>
      <w:r w:rsidRPr="009B3942">
        <w:rPr>
          <w:rFonts w:asciiTheme="minorHAnsi" w:eastAsia="Times New Roman" w:hAnsiTheme="minorHAnsi" w:cstheme="minorHAnsi"/>
          <w:b/>
          <w:color w:val="000000"/>
          <w:lang w:val="hr-HR"/>
        </w:rPr>
        <w:t xml:space="preserve">ZA RAZDOBLJE OD 01. SIJEČNJA DO </w:t>
      </w:r>
      <w:r w:rsidR="006E33DD">
        <w:rPr>
          <w:rFonts w:asciiTheme="minorHAnsi" w:eastAsia="Times New Roman" w:hAnsiTheme="minorHAnsi" w:cstheme="minorHAnsi"/>
          <w:b/>
          <w:color w:val="000000"/>
          <w:lang w:val="hr-HR"/>
        </w:rPr>
        <w:t>30</w:t>
      </w:r>
      <w:r w:rsidR="002B31F4" w:rsidRPr="009B3942">
        <w:rPr>
          <w:rFonts w:asciiTheme="minorHAnsi" w:eastAsia="Times New Roman" w:hAnsiTheme="minorHAnsi" w:cstheme="minorHAnsi"/>
          <w:b/>
          <w:color w:val="000000"/>
          <w:lang w:val="hr-HR"/>
        </w:rPr>
        <w:t>.</w:t>
      </w:r>
      <w:r w:rsidR="007C3AC7" w:rsidRPr="009B3942">
        <w:rPr>
          <w:rFonts w:asciiTheme="minorHAnsi" w:eastAsia="Times New Roman" w:hAnsiTheme="minorHAnsi" w:cstheme="minorHAnsi"/>
          <w:b/>
          <w:color w:val="000000"/>
          <w:lang w:val="hr-HR"/>
        </w:rPr>
        <w:t xml:space="preserve"> </w:t>
      </w:r>
      <w:r w:rsidR="00173823">
        <w:rPr>
          <w:rFonts w:asciiTheme="minorHAnsi" w:eastAsia="Times New Roman" w:hAnsiTheme="minorHAnsi" w:cstheme="minorHAnsi"/>
          <w:b/>
          <w:color w:val="000000"/>
          <w:lang w:val="hr-HR"/>
        </w:rPr>
        <w:t>RUJNA</w:t>
      </w:r>
      <w:r w:rsidRPr="009B3942">
        <w:rPr>
          <w:rFonts w:asciiTheme="minorHAnsi" w:eastAsia="Times New Roman" w:hAnsiTheme="minorHAnsi" w:cstheme="minorHAnsi"/>
          <w:b/>
          <w:color w:val="000000"/>
          <w:lang w:val="hr-HR"/>
        </w:rPr>
        <w:t xml:space="preserve"> 202</w:t>
      </w:r>
      <w:r w:rsidR="006E33DD">
        <w:rPr>
          <w:rFonts w:asciiTheme="minorHAnsi" w:eastAsia="Times New Roman" w:hAnsiTheme="minorHAnsi" w:cstheme="minorHAnsi"/>
          <w:b/>
          <w:color w:val="000000"/>
          <w:lang w:val="hr-HR"/>
        </w:rPr>
        <w:t>4</w:t>
      </w:r>
      <w:r w:rsidRPr="009B3942">
        <w:rPr>
          <w:rFonts w:asciiTheme="minorHAnsi" w:eastAsia="Times New Roman" w:hAnsiTheme="minorHAnsi" w:cstheme="minorHAnsi"/>
          <w:b/>
          <w:color w:val="000000"/>
          <w:lang w:val="hr-HR"/>
        </w:rPr>
        <w:t>. GODINE</w:t>
      </w:r>
    </w:p>
    <w:p w14:paraId="596C7104" w14:textId="77777777" w:rsidR="00FD3DC9" w:rsidRPr="009B3942" w:rsidRDefault="00FD3DC9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10"/>
          <w:lang w:val="hr-HR"/>
        </w:rPr>
      </w:pPr>
    </w:p>
    <w:p w14:paraId="30388D55" w14:textId="77777777" w:rsidR="00FD3DC9" w:rsidRPr="009B3942" w:rsidRDefault="00FD3DC9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10"/>
          <w:lang w:val="hr-HR"/>
        </w:rPr>
      </w:pPr>
      <w:r w:rsidRPr="009B3942">
        <w:rPr>
          <w:rFonts w:asciiTheme="minorHAnsi" w:eastAsia="Times New Roman" w:hAnsiTheme="minorHAnsi" w:cstheme="minorHAnsi"/>
          <w:b/>
          <w:color w:val="000000"/>
          <w:spacing w:val="10"/>
          <w:lang w:val="hr-HR"/>
        </w:rPr>
        <w:t>OPĆI PODACI</w:t>
      </w:r>
    </w:p>
    <w:p w14:paraId="0492B86B" w14:textId="77777777" w:rsidR="006F2251" w:rsidRPr="009B3942" w:rsidRDefault="006F2251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10"/>
          <w:lang w:val="hr-HR"/>
        </w:rPr>
      </w:pPr>
    </w:p>
    <w:p w14:paraId="0BB99FBD" w14:textId="64B0BAC9" w:rsidR="00FD3DC9" w:rsidRPr="009B3942" w:rsidRDefault="00FD3DC9" w:rsidP="009B3942">
      <w:pPr>
        <w:ind w:right="-1"/>
        <w:jc w:val="both"/>
        <w:textAlignment w:val="baseline"/>
        <w:rPr>
          <w:rFonts w:asciiTheme="minorHAnsi" w:eastAsia="Times New Roman" w:hAnsiTheme="minorHAnsi" w:cstheme="minorHAnsi"/>
          <w:color w:val="000000"/>
          <w:lang w:val="hr-HR"/>
        </w:rPr>
      </w:pPr>
      <w:r w:rsidRPr="009B3942">
        <w:rPr>
          <w:rFonts w:asciiTheme="minorHAnsi" w:eastAsia="Times New Roman" w:hAnsiTheme="minorHAnsi" w:cstheme="minorHAnsi"/>
          <w:color w:val="000000"/>
          <w:lang w:val="hr-HR"/>
        </w:rPr>
        <w:t xml:space="preserve">Općina Žakanje kao jedinica lokalne i područne (regionalne) samouprave obveznik je vođenja proračunskog računovodstva i godišnje financijske izvještaje sastavlja i predaje prema odredbama Pravilnika o financijskom izvještavanju u proračunskom računovodstvu (NN </w:t>
      </w:r>
      <w:r w:rsidR="00646C3A" w:rsidRPr="009B3942">
        <w:rPr>
          <w:rFonts w:asciiTheme="minorHAnsi" w:eastAsia="Times New Roman" w:hAnsiTheme="minorHAnsi" w:cstheme="minorHAnsi"/>
          <w:color w:val="000000"/>
          <w:lang w:val="hr-HR"/>
        </w:rPr>
        <w:t>37/22</w:t>
      </w:r>
      <w:r w:rsidRPr="009B3942">
        <w:rPr>
          <w:rFonts w:asciiTheme="minorHAnsi" w:eastAsia="Times New Roman" w:hAnsiTheme="minorHAnsi" w:cstheme="minorHAnsi"/>
          <w:color w:val="000000"/>
          <w:lang w:val="hr-HR"/>
        </w:rPr>
        <w:t>).</w:t>
      </w:r>
    </w:p>
    <w:p w14:paraId="6B31D858" w14:textId="77777777" w:rsidR="006F2251" w:rsidRPr="009B3942" w:rsidRDefault="006F2251" w:rsidP="004F5AED">
      <w:pPr>
        <w:ind w:right="504"/>
        <w:jc w:val="both"/>
        <w:textAlignment w:val="baseline"/>
        <w:rPr>
          <w:rFonts w:asciiTheme="minorHAnsi" w:eastAsia="Times New Roman" w:hAnsiTheme="minorHAnsi" w:cstheme="minorHAnsi"/>
          <w:color w:val="000000"/>
          <w:lang w:val="hr-HR"/>
        </w:rPr>
      </w:pPr>
    </w:p>
    <w:p w14:paraId="72459B21" w14:textId="60BDA6D2" w:rsidR="00FD3DC9" w:rsidRPr="009B3942" w:rsidRDefault="00FD3DC9" w:rsidP="009B3942">
      <w:pPr>
        <w:ind w:right="-1"/>
        <w:jc w:val="both"/>
        <w:textAlignment w:val="baseline"/>
        <w:rPr>
          <w:rFonts w:asciiTheme="minorHAnsi" w:eastAsia="Times New Roman" w:hAnsiTheme="minorHAnsi" w:cstheme="minorHAnsi"/>
          <w:color w:val="000000"/>
          <w:lang w:val="hr-HR"/>
        </w:rPr>
      </w:pPr>
      <w:r w:rsidRPr="009B3942">
        <w:rPr>
          <w:rFonts w:asciiTheme="minorHAnsi" w:eastAsia="Times New Roman" w:hAnsiTheme="minorHAnsi" w:cstheme="minorHAnsi"/>
          <w:color w:val="000000"/>
          <w:lang w:val="hr-HR"/>
        </w:rPr>
        <w:t>Financijski izvještaj za</w:t>
      </w:r>
      <w:r w:rsidR="009B3942">
        <w:rPr>
          <w:rFonts w:asciiTheme="minorHAnsi" w:eastAsia="Times New Roman" w:hAnsiTheme="minorHAnsi" w:cstheme="minorHAnsi"/>
          <w:color w:val="000000"/>
          <w:lang w:val="hr-HR"/>
        </w:rPr>
        <w:t xml:space="preserve"> razdoblje I – </w:t>
      </w:r>
      <w:r w:rsidR="00173823">
        <w:rPr>
          <w:rFonts w:asciiTheme="minorHAnsi" w:eastAsia="Times New Roman" w:hAnsiTheme="minorHAnsi" w:cstheme="minorHAnsi"/>
          <w:color w:val="000000"/>
          <w:lang w:val="hr-HR"/>
        </w:rPr>
        <w:t>IX</w:t>
      </w:r>
      <w:r w:rsidR="009B3942">
        <w:rPr>
          <w:rFonts w:asciiTheme="minorHAnsi" w:eastAsia="Times New Roman" w:hAnsiTheme="minorHAnsi" w:cstheme="minorHAnsi"/>
          <w:color w:val="000000"/>
          <w:lang w:val="hr-HR"/>
        </w:rPr>
        <w:t xml:space="preserve"> /</w:t>
      </w:r>
      <w:r w:rsidRPr="009B3942">
        <w:rPr>
          <w:rFonts w:asciiTheme="minorHAnsi" w:eastAsia="Times New Roman" w:hAnsiTheme="minorHAnsi" w:cstheme="minorHAnsi"/>
          <w:color w:val="000000"/>
          <w:lang w:val="hr-HR"/>
        </w:rPr>
        <w:t xml:space="preserve"> 202</w:t>
      </w:r>
      <w:r w:rsidR="006E33DD">
        <w:rPr>
          <w:rFonts w:asciiTheme="minorHAnsi" w:eastAsia="Times New Roman" w:hAnsiTheme="minorHAnsi" w:cstheme="minorHAnsi"/>
          <w:color w:val="000000"/>
          <w:lang w:val="hr-HR"/>
        </w:rPr>
        <w:t>4</w:t>
      </w:r>
      <w:r w:rsidRPr="009B3942">
        <w:rPr>
          <w:rFonts w:asciiTheme="minorHAnsi" w:eastAsia="Times New Roman" w:hAnsiTheme="minorHAnsi" w:cstheme="minorHAnsi"/>
          <w:color w:val="000000"/>
          <w:lang w:val="hr-HR"/>
        </w:rPr>
        <w:t>. godin</w:t>
      </w:r>
      <w:r w:rsidR="009B3942">
        <w:rPr>
          <w:rFonts w:asciiTheme="minorHAnsi" w:eastAsia="Times New Roman" w:hAnsiTheme="minorHAnsi" w:cstheme="minorHAnsi"/>
          <w:color w:val="000000"/>
          <w:lang w:val="hr-HR"/>
        </w:rPr>
        <w:t>e</w:t>
      </w:r>
      <w:r w:rsidRPr="009B3942">
        <w:rPr>
          <w:rFonts w:asciiTheme="minorHAnsi" w:eastAsia="Times New Roman" w:hAnsiTheme="minorHAnsi" w:cstheme="minorHAnsi"/>
          <w:color w:val="000000"/>
          <w:lang w:val="hr-HR"/>
        </w:rPr>
        <w:t xml:space="preserve"> sastavlje</w:t>
      </w:r>
      <w:r w:rsidR="009B3942">
        <w:rPr>
          <w:rFonts w:asciiTheme="minorHAnsi" w:eastAsia="Times New Roman" w:hAnsiTheme="minorHAnsi" w:cstheme="minorHAnsi"/>
          <w:color w:val="000000"/>
          <w:lang w:val="hr-HR"/>
        </w:rPr>
        <w:t>n</w:t>
      </w:r>
      <w:r w:rsidRPr="009B3942">
        <w:rPr>
          <w:rFonts w:asciiTheme="minorHAnsi" w:eastAsia="Times New Roman" w:hAnsiTheme="minorHAnsi" w:cstheme="minorHAnsi"/>
          <w:color w:val="000000"/>
          <w:lang w:val="hr-HR"/>
        </w:rPr>
        <w:t xml:space="preserve"> </w:t>
      </w:r>
      <w:r w:rsidR="009B3942">
        <w:rPr>
          <w:rFonts w:asciiTheme="minorHAnsi" w:eastAsia="Times New Roman" w:hAnsiTheme="minorHAnsi" w:cstheme="minorHAnsi"/>
          <w:color w:val="000000"/>
          <w:lang w:val="hr-HR"/>
        </w:rPr>
        <w:t>je</w:t>
      </w:r>
      <w:r w:rsidRPr="009B3942">
        <w:rPr>
          <w:rFonts w:asciiTheme="minorHAnsi" w:eastAsia="Times New Roman" w:hAnsiTheme="minorHAnsi" w:cstheme="minorHAnsi"/>
          <w:color w:val="000000"/>
          <w:lang w:val="hr-HR"/>
        </w:rPr>
        <w:t xml:space="preserve"> na službenim obrascima Ministarstva financija, u kojima su ugrađene kontrole popunjenosti i ispravnosti pojedinih obrazaca, te kontrole između obrazaca. U obrascima koji su sastavni dio Financijskih izvještaja za I-</w:t>
      </w:r>
      <w:r w:rsidR="00173823">
        <w:rPr>
          <w:rFonts w:asciiTheme="minorHAnsi" w:eastAsia="Times New Roman" w:hAnsiTheme="minorHAnsi" w:cstheme="minorHAnsi"/>
          <w:color w:val="000000"/>
          <w:lang w:val="hr-HR"/>
        </w:rPr>
        <w:t>IX</w:t>
      </w:r>
      <w:r w:rsidRPr="009B3942">
        <w:rPr>
          <w:rFonts w:asciiTheme="minorHAnsi" w:eastAsia="Times New Roman" w:hAnsiTheme="minorHAnsi" w:cstheme="minorHAnsi"/>
          <w:color w:val="000000"/>
          <w:lang w:val="hr-HR"/>
        </w:rPr>
        <w:t>/202</w:t>
      </w:r>
      <w:r w:rsidR="006E33DD">
        <w:rPr>
          <w:rFonts w:asciiTheme="minorHAnsi" w:eastAsia="Times New Roman" w:hAnsiTheme="minorHAnsi" w:cstheme="minorHAnsi"/>
          <w:color w:val="000000"/>
          <w:lang w:val="hr-HR"/>
        </w:rPr>
        <w:t>4</w:t>
      </w:r>
      <w:r w:rsidRPr="009B3942">
        <w:rPr>
          <w:rFonts w:asciiTheme="minorHAnsi" w:eastAsia="Times New Roman" w:hAnsiTheme="minorHAnsi" w:cstheme="minorHAnsi"/>
          <w:color w:val="000000"/>
          <w:lang w:val="hr-HR"/>
        </w:rPr>
        <w:t>. godinu sve obvezne kontrole su zadovoljene.</w:t>
      </w:r>
    </w:p>
    <w:p w14:paraId="735D483B" w14:textId="77777777" w:rsidR="00426145" w:rsidRPr="009B3942" w:rsidRDefault="00426145" w:rsidP="004F5AED">
      <w:pPr>
        <w:ind w:right="144"/>
        <w:jc w:val="both"/>
        <w:textAlignment w:val="baseline"/>
        <w:rPr>
          <w:rFonts w:asciiTheme="minorHAnsi" w:eastAsia="Times New Roman" w:hAnsiTheme="minorHAnsi" w:cstheme="minorHAnsi"/>
          <w:color w:val="000000"/>
          <w:lang w:val="hr-HR"/>
        </w:rPr>
      </w:pPr>
    </w:p>
    <w:p w14:paraId="5CA8FA64" w14:textId="174925AE" w:rsidR="00FD3DC9" w:rsidRPr="009B3942" w:rsidRDefault="00FD3DC9" w:rsidP="00FD3DC9">
      <w:pPr>
        <w:textAlignment w:val="baseline"/>
        <w:rPr>
          <w:rFonts w:asciiTheme="minorHAnsi" w:eastAsia="Times New Roman" w:hAnsiTheme="minorHAnsi" w:cstheme="minorHAnsi"/>
          <w:color w:val="000000"/>
          <w:lang w:val="hr-HR"/>
        </w:rPr>
      </w:pPr>
      <w:r w:rsidRPr="009B3942">
        <w:rPr>
          <w:rFonts w:asciiTheme="minorHAnsi" w:eastAsia="Times New Roman" w:hAnsiTheme="minorHAnsi" w:cstheme="minorHAnsi"/>
          <w:color w:val="000000"/>
          <w:lang w:val="hr-HR"/>
        </w:rPr>
        <w:t>Općina Žakanje ima proračunskog  korisnika</w:t>
      </w:r>
      <w:r w:rsidR="009B3942">
        <w:rPr>
          <w:rFonts w:asciiTheme="minorHAnsi" w:eastAsia="Times New Roman" w:hAnsiTheme="minorHAnsi" w:cstheme="minorHAnsi"/>
          <w:color w:val="000000"/>
          <w:lang w:val="hr-HR"/>
        </w:rPr>
        <w:t xml:space="preserve"> – Dječji vrtić Pčelica Žakanje</w:t>
      </w:r>
    </w:p>
    <w:p w14:paraId="599AAB03" w14:textId="77777777" w:rsidR="006F2251" w:rsidRPr="009B3942" w:rsidRDefault="006F2251" w:rsidP="00FD3DC9">
      <w:pPr>
        <w:textAlignment w:val="baseline"/>
        <w:rPr>
          <w:rFonts w:asciiTheme="minorHAnsi" w:eastAsia="Times New Roman" w:hAnsiTheme="minorHAnsi" w:cstheme="minorHAnsi"/>
          <w:color w:val="000000"/>
          <w:lang w:val="hr-HR"/>
        </w:rPr>
      </w:pPr>
    </w:p>
    <w:p w14:paraId="1D9F8662" w14:textId="77777777" w:rsidR="00FD3DC9" w:rsidRPr="009B3942" w:rsidRDefault="00FD3DC9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  <w:lang w:val="hr-HR"/>
        </w:rPr>
      </w:pPr>
    </w:p>
    <w:p w14:paraId="0BF30D7C" w14:textId="77777777" w:rsidR="00FD3DC9" w:rsidRPr="009B3942" w:rsidRDefault="00FD3DC9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  <w:lang w:val="hr-HR"/>
        </w:rPr>
      </w:pPr>
      <w:r w:rsidRPr="009B3942">
        <w:rPr>
          <w:rFonts w:asciiTheme="minorHAnsi" w:eastAsia="Times New Roman" w:hAnsiTheme="minorHAnsi" w:cstheme="minorHAnsi"/>
          <w:b/>
          <w:color w:val="000000"/>
          <w:u w:val="single"/>
          <w:lang w:val="hr-HR"/>
        </w:rPr>
        <w:t xml:space="preserve">BILJEŠKE UZ OBRAZAC – PR-RAS </w:t>
      </w:r>
    </w:p>
    <w:p w14:paraId="06590426" w14:textId="77777777" w:rsidR="003A481D" w:rsidRPr="009B3942" w:rsidRDefault="003A481D">
      <w:pPr>
        <w:rPr>
          <w:lang w:val="hr-HR"/>
        </w:rPr>
      </w:pPr>
    </w:p>
    <w:p w14:paraId="5C61EDA2" w14:textId="408BDC26" w:rsidR="00371554" w:rsidRDefault="00FD3DC9" w:rsidP="006E33DD">
      <w:pPr>
        <w:spacing w:line="360" w:lineRule="auto"/>
        <w:jc w:val="both"/>
        <w:rPr>
          <w:lang w:val="hr-HR"/>
        </w:rPr>
      </w:pPr>
      <w:r w:rsidRPr="009B3942">
        <w:rPr>
          <w:lang w:val="hr-HR"/>
        </w:rPr>
        <w:t xml:space="preserve">Račun  6  – Ukupni prihodi poslovanja </w:t>
      </w:r>
      <w:r w:rsidR="006E33DD">
        <w:rPr>
          <w:lang w:val="hr-HR"/>
        </w:rPr>
        <w:t>veći</w:t>
      </w:r>
      <w:r w:rsidRPr="009B3942">
        <w:rPr>
          <w:lang w:val="hr-HR"/>
        </w:rPr>
        <w:t xml:space="preserve"> su za </w:t>
      </w:r>
      <w:r w:rsidR="004A4E27">
        <w:rPr>
          <w:lang w:val="hr-HR"/>
        </w:rPr>
        <w:t>19,2</w:t>
      </w:r>
      <w:r w:rsidR="00371554">
        <w:rPr>
          <w:lang w:val="hr-HR"/>
        </w:rPr>
        <w:t>%</w:t>
      </w:r>
      <w:r w:rsidRPr="009B3942">
        <w:rPr>
          <w:lang w:val="hr-HR"/>
        </w:rPr>
        <w:t xml:space="preserve"> u odnosu na ukupne prihode poslovanja u</w:t>
      </w:r>
      <w:r w:rsidR="00371554">
        <w:rPr>
          <w:lang w:val="hr-HR"/>
        </w:rPr>
        <w:t xml:space="preserve"> izvještajnom razdoblju </w:t>
      </w:r>
      <w:r w:rsidRPr="009B3942">
        <w:rPr>
          <w:lang w:val="hr-HR"/>
        </w:rPr>
        <w:t>prethodn</w:t>
      </w:r>
      <w:r w:rsidR="00371554">
        <w:rPr>
          <w:lang w:val="hr-HR"/>
        </w:rPr>
        <w:t>e</w:t>
      </w:r>
      <w:r w:rsidRPr="009B3942">
        <w:rPr>
          <w:lang w:val="hr-HR"/>
        </w:rPr>
        <w:t xml:space="preserve"> godin</w:t>
      </w:r>
      <w:r w:rsidR="00371554">
        <w:rPr>
          <w:lang w:val="hr-HR"/>
        </w:rPr>
        <w:t>e</w:t>
      </w:r>
      <w:r w:rsidR="006E33DD">
        <w:rPr>
          <w:lang w:val="hr-HR"/>
        </w:rPr>
        <w:t>. Povećana je stopa poreza i uplaćeno je više poreza na imovinu u izvještajnom razdoblju.</w:t>
      </w:r>
    </w:p>
    <w:p w14:paraId="45CA28D8" w14:textId="6DF0C899" w:rsidR="00443CDE" w:rsidRPr="009B3942" w:rsidRDefault="00443CDE" w:rsidP="00371554">
      <w:pPr>
        <w:jc w:val="both"/>
        <w:rPr>
          <w:lang w:val="hr-HR"/>
        </w:rPr>
      </w:pPr>
      <w:r w:rsidRPr="009B3942">
        <w:rPr>
          <w:lang w:val="hr-HR"/>
        </w:rPr>
        <w:lastRenderedPageBreak/>
        <w:t>Račun</w:t>
      </w:r>
      <w:r w:rsidR="00426145" w:rsidRPr="009B3942">
        <w:rPr>
          <w:lang w:val="hr-HR"/>
        </w:rPr>
        <w:t xml:space="preserve">   3 – Ukupni rashodi poslovanja povećani su za </w:t>
      </w:r>
      <w:r w:rsidR="004A4E27">
        <w:rPr>
          <w:lang w:val="hr-HR"/>
        </w:rPr>
        <w:t>78,7</w:t>
      </w:r>
      <w:r w:rsidR="00645A05">
        <w:rPr>
          <w:lang w:val="hr-HR"/>
        </w:rPr>
        <w:t xml:space="preserve"> </w:t>
      </w:r>
      <w:r w:rsidR="00426145" w:rsidRPr="009B3942">
        <w:rPr>
          <w:lang w:val="hr-HR"/>
        </w:rPr>
        <w:t>% u odnosu na ukupne rashode poslovanj</w:t>
      </w:r>
      <w:r w:rsidR="003C16AD" w:rsidRPr="009B3942">
        <w:rPr>
          <w:lang w:val="hr-HR"/>
        </w:rPr>
        <w:t xml:space="preserve">a u </w:t>
      </w:r>
      <w:r w:rsidR="00371554" w:rsidRPr="00371554">
        <w:rPr>
          <w:lang w:val="hr-HR"/>
        </w:rPr>
        <w:t>izvještajnom razdoblju prethodne godine</w:t>
      </w:r>
      <w:r w:rsidR="00371554">
        <w:rPr>
          <w:lang w:val="hr-HR"/>
        </w:rPr>
        <w:t>.</w:t>
      </w:r>
      <w:r w:rsidR="00C46EB8">
        <w:rPr>
          <w:lang w:val="hr-HR"/>
        </w:rPr>
        <w:t xml:space="preserve"> Isplaćena je naknada štete fizičkim osobama stradalim od elementarne nepogode tuče u iznosu od 232.673,74 € u izvještajnom razdoblju.</w:t>
      </w:r>
    </w:p>
    <w:p w14:paraId="167721F5" w14:textId="77777777" w:rsidR="00FD3DC9" w:rsidRPr="009B3942" w:rsidRDefault="00FD3DC9" w:rsidP="00FD3DC9">
      <w:pPr>
        <w:jc w:val="both"/>
        <w:rPr>
          <w:lang w:val="hr-HR"/>
        </w:rPr>
      </w:pPr>
    </w:p>
    <w:p w14:paraId="08C89EF2" w14:textId="4E5BFA1B" w:rsidR="00C977EB" w:rsidRPr="009B3942" w:rsidRDefault="00670A8D" w:rsidP="00371554">
      <w:pPr>
        <w:jc w:val="both"/>
        <w:rPr>
          <w:lang w:val="hr-HR"/>
        </w:rPr>
      </w:pPr>
      <w:r w:rsidRPr="009B3942">
        <w:rPr>
          <w:lang w:val="hr-HR"/>
        </w:rPr>
        <w:t>Račun   7 –</w:t>
      </w:r>
      <w:r w:rsidR="004A4E27">
        <w:rPr>
          <w:lang w:val="hr-HR"/>
        </w:rPr>
        <w:t xml:space="preserve"> Ukupni</w:t>
      </w:r>
      <w:r w:rsidRPr="009B3942">
        <w:rPr>
          <w:lang w:val="hr-HR"/>
        </w:rPr>
        <w:t xml:space="preserve"> </w:t>
      </w:r>
      <w:r w:rsidR="004A4E27">
        <w:rPr>
          <w:lang w:val="hr-HR"/>
        </w:rPr>
        <w:t>p</w:t>
      </w:r>
      <w:r w:rsidRPr="009B3942">
        <w:rPr>
          <w:lang w:val="hr-HR"/>
        </w:rPr>
        <w:t xml:space="preserve">rihodi od prodaje nefinancijske imovine </w:t>
      </w:r>
      <w:r w:rsidR="004A4E27">
        <w:rPr>
          <w:lang w:val="hr-HR"/>
        </w:rPr>
        <w:t>smanjeni su za 60,6%</w:t>
      </w:r>
      <w:r w:rsidR="00371554">
        <w:rPr>
          <w:lang w:val="hr-HR"/>
        </w:rPr>
        <w:t xml:space="preserve">u </w:t>
      </w:r>
      <w:r w:rsidR="004A4E27">
        <w:rPr>
          <w:lang w:val="hr-HR"/>
        </w:rPr>
        <w:t>odnosu</w:t>
      </w:r>
      <w:r w:rsidR="009C5120">
        <w:rPr>
          <w:lang w:val="hr-HR"/>
        </w:rPr>
        <w:t xml:space="preserve"> na</w:t>
      </w:r>
      <w:r w:rsidR="00371554">
        <w:rPr>
          <w:lang w:val="hr-HR"/>
        </w:rPr>
        <w:t xml:space="preserve"> izvještajno razdoblj</w:t>
      </w:r>
      <w:r w:rsidR="009C5120">
        <w:rPr>
          <w:lang w:val="hr-HR"/>
        </w:rPr>
        <w:t>e</w:t>
      </w:r>
      <w:r w:rsidR="00371554">
        <w:rPr>
          <w:lang w:val="hr-HR"/>
        </w:rPr>
        <w:t xml:space="preserve"> </w:t>
      </w:r>
      <w:r w:rsidR="00371554" w:rsidRPr="00371554">
        <w:rPr>
          <w:lang w:val="hr-HR"/>
        </w:rPr>
        <w:t>prethodne godine</w:t>
      </w:r>
      <w:r w:rsidR="00C46EB8">
        <w:rPr>
          <w:lang w:val="hr-HR"/>
        </w:rPr>
        <w:t xml:space="preserve"> </w:t>
      </w:r>
      <w:r w:rsidR="009C5120">
        <w:rPr>
          <w:lang w:val="hr-HR"/>
        </w:rPr>
        <w:t>te iznose 9.040,40 €.</w:t>
      </w:r>
    </w:p>
    <w:p w14:paraId="1B7C4DAF" w14:textId="77777777" w:rsidR="00DA2DB9" w:rsidRPr="009B3942" w:rsidRDefault="00DA2DB9" w:rsidP="00FD3DC9">
      <w:pPr>
        <w:jc w:val="both"/>
        <w:rPr>
          <w:lang w:val="hr-HR"/>
        </w:rPr>
      </w:pPr>
    </w:p>
    <w:p w14:paraId="0C98A979" w14:textId="0C8AC9FB" w:rsidR="008D42C0" w:rsidRPr="009B3942" w:rsidRDefault="00DA2DB9" w:rsidP="00F62616">
      <w:pPr>
        <w:jc w:val="both"/>
        <w:rPr>
          <w:lang w:val="hr-HR"/>
        </w:rPr>
      </w:pPr>
      <w:r w:rsidRPr="009B3942">
        <w:rPr>
          <w:lang w:val="hr-HR"/>
        </w:rPr>
        <w:t xml:space="preserve">Račun  4 – Ukupni rashodi za nabavu nefinancijske imovine </w:t>
      </w:r>
      <w:r w:rsidR="00F62616">
        <w:rPr>
          <w:lang w:val="hr-HR"/>
        </w:rPr>
        <w:t xml:space="preserve">povećani su za </w:t>
      </w:r>
      <w:r w:rsidR="009C5120">
        <w:rPr>
          <w:lang w:val="hr-HR"/>
        </w:rPr>
        <w:t>112,20</w:t>
      </w:r>
      <w:r w:rsidR="00F62616">
        <w:rPr>
          <w:lang w:val="hr-HR"/>
        </w:rPr>
        <w:t xml:space="preserve"> % u odnosu na ukupne rashode za nabavu nefinancijske imovine </w:t>
      </w:r>
      <w:r w:rsidR="00C46EB8">
        <w:rPr>
          <w:lang w:val="hr-HR"/>
        </w:rPr>
        <w:t>u</w:t>
      </w:r>
      <w:r w:rsidR="00F62616">
        <w:rPr>
          <w:lang w:val="hr-HR"/>
        </w:rPr>
        <w:t xml:space="preserve"> izvještajnom razdoblju prethodne godine. U izvještajnom razdoblju </w:t>
      </w:r>
      <w:r w:rsidR="000C6D1E">
        <w:rPr>
          <w:lang w:val="hr-HR"/>
        </w:rPr>
        <w:t xml:space="preserve">projekt „Rekonstrukcija traktorskog puta u šumsku cestu“ je djelomično proveden =125.323,84 €, završeni su radovi na izgradnji potpornog zida i stepenica na mjesnom groblju u </w:t>
      </w:r>
      <w:proofErr w:type="spellStart"/>
      <w:r w:rsidR="000C6D1E">
        <w:rPr>
          <w:lang w:val="hr-HR"/>
        </w:rPr>
        <w:t>Pravutini</w:t>
      </w:r>
      <w:proofErr w:type="spellEnd"/>
      <w:r w:rsidR="000C6D1E">
        <w:rPr>
          <w:lang w:val="hr-HR"/>
        </w:rPr>
        <w:t>, nabavljene su nove solarne lampe za javnu rasvjetu</w:t>
      </w:r>
      <w:r w:rsidR="009C5120">
        <w:rPr>
          <w:lang w:val="hr-HR"/>
        </w:rPr>
        <w:t>,</w:t>
      </w:r>
      <w:r w:rsidR="000C6D1E">
        <w:rPr>
          <w:lang w:val="hr-HR"/>
        </w:rPr>
        <w:t xml:space="preserve"> završeno je uređenje okoliša i parkirališta u </w:t>
      </w:r>
      <w:proofErr w:type="spellStart"/>
      <w:r w:rsidR="000C6D1E">
        <w:rPr>
          <w:lang w:val="hr-HR"/>
        </w:rPr>
        <w:t>Mišincima</w:t>
      </w:r>
      <w:proofErr w:type="spellEnd"/>
      <w:r w:rsidR="000C6D1E">
        <w:rPr>
          <w:lang w:val="hr-HR"/>
        </w:rPr>
        <w:t xml:space="preserve"> kod kapele sv. Antuna</w:t>
      </w:r>
      <w:r w:rsidR="009C5120">
        <w:rPr>
          <w:lang w:val="hr-HR"/>
        </w:rPr>
        <w:t xml:space="preserve"> te je uređeno parkiralište i okoliš župnog dvora u </w:t>
      </w:r>
      <w:proofErr w:type="spellStart"/>
      <w:r w:rsidR="009C5120">
        <w:rPr>
          <w:lang w:val="hr-HR"/>
        </w:rPr>
        <w:t>Žakanju</w:t>
      </w:r>
      <w:proofErr w:type="spellEnd"/>
      <w:r w:rsidR="009C5120">
        <w:rPr>
          <w:lang w:val="hr-HR"/>
        </w:rPr>
        <w:t>.</w:t>
      </w:r>
    </w:p>
    <w:p w14:paraId="57AA5089" w14:textId="77777777" w:rsidR="008D42C0" w:rsidRPr="009B3942" w:rsidRDefault="008D42C0" w:rsidP="00FD3DC9">
      <w:pPr>
        <w:jc w:val="both"/>
        <w:rPr>
          <w:lang w:val="hr-HR"/>
        </w:rPr>
      </w:pPr>
    </w:p>
    <w:p w14:paraId="5D26AB2A" w14:textId="0636D11B" w:rsidR="006F2251" w:rsidRDefault="00F62616" w:rsidP="00FD3DC9">
      <w:pPr>
        <w:jc w:val="both"/>
        <w:rPr>
          <w:lang w:val="hr-HR"/>
        </w:rPr>
      </w:pPr>
      <w:r>
        <w:rPr>
          <w:lang w:val="hr-HR"/>
        </w:rPr>
        <w:t>Račun 8 – Općina Žakanje se zaduži</w:t>
      </w:r>
      <w:r w:rsidR="009C5120">
        <w:rPr>
          <w:lang w:val="hr-HR"/>
        </w:rPr>
        <w:t>la</w:t>
      </w:r>
      <w:r>
        <w:rPr>
          <w:lang w:val="hr-HR"/>
        </w:rPr>
        <w:t xml:space="preserve"> u izvještajnom razdoblju </w:t>
      </w:r>
      <w:r w:rsidR="009C5120">
        <w:rPr>
          <w:lang w:val="hr-HR"/>
        </w:rPr>
        <w:t>u iznosu od 140.000,00 € radi provedbe projekta „Rekonstrukcija traktorskog puta u šumsku cestu“.</w:t>
      </w:r>
    </w:p>
    <w:p w14:paraId="32CBF336" w14:textId="77777777" w:rsidR="00100385" w:rsidRDefault="00100385" w:rsidP="00FD3DC9">
      <w:pPr>
        <w:jc w:val="both"/>
        <w:rPr>
          <w:lang w:val="hr-HR"/>
        </w:rPr>
      </w:pPr>
    </w:p>
    <w:p w14:paraId="4A90A5A6" w14:textId="6F70BDAF" w:rsidR="00100385" w:rsidRPr="009B3942" w:rsidRDefault="00100385" w:rsidP="00FD3DC9">
      <w:pPr>
        <w:jc w:val="both"/>
        <w:rPr>
          <w:lang w:val="hr-HR"/>
        </w:rPr>
      </w:pPr>
      <w:r>
        <w:rPr>
          <w:lang w:val="hr-HR"/>
        </w:rPr>
        <w:t xml:space="preserve">Račun 5 – Općina Žakanje je u izvještajnom razdoblju kao i u </w:t>
      </w:r>
      <w:r w:rsidRPr="00100385">
        <w:rPr>
          <w:lang w:val="hr-HR"/>
        </w:rPr>
        <w:t>izvještajnom razdoblju prethodne godine</w:t>
      </w:r>
      <w:r>
        <w:rPr>
          <w:lang w:val="hr-HR"/>
        </w:rPr>
        <w:t xml:space="preserve"> redovito otplaćivala obvezu za kredit  HBOR-u.</w:t>
      </w:r>
    </w:p>
    <w:p w14:paraId="2F815AA7" w14:textId="77777777" w:rsidR="006F2251" w:rsidRPr="009B3942" w:rsidRDefault="006F2251" w:rsidP="00FD3DC9">
      <w:pPr>
        <w:jc w:val="both"/>
        <w:rPr>
          <w:lang w:val="hr-HR"/>
        </w:rPr>
      </w:pPr>
    </w:p>
    <w:p w14:paraId="0589A51A" w14:textId="77777777" w:rsidR="00100385" w:rsidRDefault="00100385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</w:pPr>
    </w:p>
    <w:p w14:paraId="060AFA99" w14:textId="5329CC26" w:rsidR="006F2251" w:rsidRPr="009B3942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</w:pPr>
      <w:r w:rsidRPr="009B3942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>SVEUKUPNI PRIKAZ PRIHODA I PRIMITAKA I RASHODA I IZDATAKA:</w:t>
      </w:r>
    </w:p>
    <w:p w14:paraId="6E3C651E" w14:textId="77777777" w:rsidR="006F2251" w:rsidRPr="009B3942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</w:pPr>
    </w:p>
    <w:p w14:paraId="1E00302E" w14:textId="1E95AAB3" w:rsidR="006F2251" w:rsidRPr="009B3942" w:rsidRDefault="006F2251" w:rsidP="006F2251">
      <w:pPr>
        <w:tabs>
          <w:tab w:val="decimal" w:leader="dot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  <w:lang w:val="hr-HR"/>
        </w:rPr>
      </w:pPr>
      <w:r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 xml:space="preserve">UKUPNI PRIHODI I PRIMICI </w:t>
      </w:r>
      <w:r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ab/>
      </w:r>
      <w:r w:rsidR="00B043D5">
        <w:rPr>
          <w:rFonts w:asciiTheme="minorHAnsi" w:eastAsia="Times New Roman" w:hAnsiTheme="minorHAnsi" w:cstheme="minorHAnsi"/>
          <w:b/>
          <w:bCs/>
          <w:color w:val="000000"/>
          <w:sz w:val="24"/>
          <w:lang w:val="hr-HR"/>
        </w:rPr>
        <w:t>1.090.365,32</w:t>
      </w:r>
      <w:r w:rsidR="00100385" w:rsidRPr="00100385">
        <w:rPr>
          <w:rFonts w:asciiTheme="minorHAnsi" w:eastAsia="Times New Roman" w:hAnsiTheme="minorHAnsi" w:cstheme="minorHAnsi"/>
          <w:b/>
          <w:bCs/>
          <w:color w:val="000000"/>
          <w:sz w:val="24"/>
          <w:lang w:val="hr-HR"/>
        </w:rPr>
        <w:t xml:space="preserve"> €</w:t>
      </w:r>
    </w:p>
    <w:p w14:paraId="084506FE" w14:textId="318D940C" w:rsidR="006F2251" w:rsidRDefault="006F2251" w:rsidP="006F2251">
      <w:pPr>
        <w:tabs>
          <w:tab w:val="decimal" w:leader="dot" w:pos="7416"/>
        </w:tabs>
        <w:textAlignment w:val="baseline"/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</w:pPr>
      <w:r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 xml:space="preserve">UKUPNI RASHODI I IZDACI </w:t>
      </w:r>
      <w:r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ab/>
      </w:r>
      <w:r w:rsidR="00B043D5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>1.079.428,81</w:t>
      </w:r>
      <w:r w:rsidR="00100385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 xml:space="preserve"> €</w:t>
      </w:r>
    </w:p>
    <w:p w14:paraId="139D8780" w14:textId="29144D80" w:rsidR="00100385" w:rsidRPr="00100385" w:rsidRDefault="00100385" w:rsidP="006F2251">
      <w:pPr>
        <w:tabs>
          <w:tab w:val="decimal" w:leader="dot" w:pos="7416"/>
        </w:tabs>
        <w:textAlignment w:val="baseline"/>
        <w:rPr>
          <w:rFonts w:asciiTheme="minorHAnsi" w:eastAsia="Times New Roman" w:hAnsiTheme="minorHAnsi" w:cstheme="minorHAnsi"/>
          <w:bCs/>
          <w:color w:val="000000"/>
          <w:sz w:val="24"/>
          <w:lang w:val="hr-HR"/>
        </w:rPr>
      </w:pPr>
      <w:r>
        <w:rPr>
          <w:rFonts w:asciiTheme="minorHAnsi" w:eastAsia="Times New Roman" w:hAnsiTheme="minorHAnsi" w:cstheme="minorHAnsi"/>
          <w:bCs/>
          <w:color w:val="000000"/>
          <w:sz w:val="24"/>
          <w:lang w:val="hr-HR"/>
        </w:rPr>
        <w:t>IZDACI ZA OTPLATU ZAJMOVA ………………………………………………………</w:t>
      </w:r>
      <w:r w:rsidR="00C32813">
        <w:rPr>
          <w:rFonts w:asciiTheme="minorHAnsi" w:eastAsia="Times New Roman" w:hAnsiTheme="minorHAnsi" w:cstheme="minorHAnsi"/>
          <w:bCs/>
          <w:color w:val="000000"/>
          <w:sz w:val="24"/>
          <w:lang w:val="hr-HR"/>
        </w:rPr>
        <w:t>..</w:t>
      </w:r>
      <w:r>
        <w:rPr>
          <w:rFonts w:asciiTheme="minorHAnsi" w:eastAsia="Times New Roman" w:hAnsiTheme="minorHAnsi" w:cstheme="minorHAnsi"/>
          <w:bCs/>
          <w:color w:val="000000"/>
          <w:sz w:val="24"/>
          <w:lang w:val="hr-HR"/>
        </w:rPr>
        <w:t>…</w:t>
      </w:r>
      <w:r w:rsidR="00B043D5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>21.096,45</w:t>
      </w:r>
      <w:r w:rsidRPr="00100385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 xml:space="preserve"> €</w:t>
      </w:r>
    </w:p>
    <w:p w14:paraId="5B29ED2D" w14:textId="1224BEF9" w:rsidR="006F2251" w:rsidRPr="009B3942" w:rsidRDefault="00B043D5" w:rsidP="006F2251">
      <w:pPr>
        <w:tabs>
          <w:tab w:val="left" w:leader="dot" w:pos="5832"/>
          <w:tab w:val="decimal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  <w:lang w:val="hr-HR"/>
        </w:rPr>
      </w:pPr>
      <w:r>
        <w:rPr>
          <w:rFonts w:asciiTheme="minorHAnsi" w:eastAsia="Times New Roman" w:hAnsiTheme="minorHAnsi" w:cstheme="minorHAnsi"/>
          <w:color w:val="000000"/>
          <w:sz w:val="24"/>
          <w:lang w:val="hr-HR"/>
        </w:rPr>
        <w:t>MANJAK</w:t>
      </w:r>
      <w:r w:rsidR="006F2251"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 xml:space="preserve"> PRIHODA I PRIMITAKA</w:t>
      </w:r>
      <w:r w:rsidR="00C32813">
        <w:rPr>
          <w:rFonts w:asciiTheme="minorHAnsi" w:eastAsia="Times New Roman" w:hAnsiTheme="minorHAnsi" w:cstheme="minorHAnsi"/>
          <w:color w:val="000000"/>
          <w:sz w:val="24"/>
          <w:lang w:val="hr-HR"/>
        </w:rPr>
        <w:t>..</w:t>
      </w:r>
      <w:r w:rsidR="006F2251"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>.</w:t>
      </w:r>
      <w:r w:rsidR="00C32813">
        <w:rPr>
          <w:rFonts w:asciiTheme="minorHAnsi" w:eastAsia="Times New Roman" w:hAnsiTheme="minorHAnsi" w:cstheme="minorHAnsi"/>
          <w:color w:val="000000"/>
          <w:sz w:val="24"/>
          <w:lang w:val="hr-HR"/>
        </w:rPr>
        <w:t>........................................................</w:t>
      </w:r>
      <w:r>
        <w:rPr>
          <w:rFonts w:asciiTheme="minorHAnsi" w:eastAsia="Times New Roman" w:hAnsiTheme="minorHAnsi" w:cstheme="minorHAnsi"/>
          <w:color w:val="000000"/>
          <w:sz w:val="24"/>
          <w:lang w:val="hr-HR"/>
        </w:rPr>
        <w:t>..</w:t>
      </w:r>
      <w:r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>10.159,94</w:t>
      </w:r>
      <w:r w:rsidR="00100385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 xml:space="preserve"> €</w:t>
      </w:r>
    </w:p>
    <w:p w14:paraId="727CCC4F" w14:textId="15788A30" w:rsidR="006F2251" w:rsidRPr="009B3942" w:rsidRDefault="00D57574" w:rsidP="006F2251">
      <w:pPr>
        <w:tabs>
          <w:tab w:val="left" w:leader="dot" w:pos="5832"/>
          <w:tab w:val="decimal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  <w:lang w:val="hr-HR"/>
        </w:rPr>
      </w:pPr>
      <w:r>
        <w:rPr>
          <w:rFonts w:asciiTheme="minorHAnsi" w:eastAsia="Times New Roman" w:hAnsiTheme="minorHAnsi" w:cstheme="minorHAnsi"/>
          <w:color w:val="000000"/>
          <w:sz w:val="24"/>
          <w:lang w:val="hr-HR"/>
        </w:rPr>
        <w:t>VIŠAK</w:t>
      </w:r>
      <w:r w:rsidR="006F2251"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 xml:space="preserve"> PRIHODA I PRIMITAKA-PRENESENI</w:t>
      </w:r>
      <w:r w:rsidR="00DB500C">
        <w:rPr>
          <w:rFonts w:asciiTheme="minorHAnsi" w:eastAsia="Times New Roman" w:hAnsiTheme="minorHAnsi" w:cstheme="minorHAnsi"/>
          <w:color w:val="000000"/>
          <w:sz w:val="24"/>
          <w:lang w:val="hr-HR"/>
        </w:rPr>
        <w:t>……………………………………..</w:t>
      </w:r>
      <w:r w:rsidR="006F2251"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>.</w:t>
      </w:r>
      <w:r>
        <w:rPr>
          <w:rFonts w:asciiTheme="minorHAnsi" w:eastAsia="Times New Roman" w:hAnsiTheme="minorHAnsi" w:cstheme="minorHAnsi"/>
          <w:color w:val="000000"/>
          <w:sz w:val="24"/>
          <w:lang w:val="hr-HR"/>
        </w:rPr>
        <w:t>...</w:t>
      </w:r>
      <w:r w:rsidR="006F2251"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ab/>
      </w:r>
      <w:r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>286.455,52</w:t>
      </w:r>
      <w:r w:rsidR="00100385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 xml:space="preserve"> €</w:t>
      </w:r>
    </w:p>
    <w:p w14:paraId="38B6E14B" w14:textId="3104BD6A" w:rsidR="006F2251" w:rsidRPr="009B3942" w:rsidRDefault="00DB500C" w:rsidP="006F2251">
      <w:pPr>
        <w:textAlignment w:val="baseline"/>
        <w:rPr>
          <w:rFonts w:asciiTheme="minorHAnsi" w:eastAsia="Times New Roman" w:hAnsiTheme="minorHAnsi" w:cstheme="minorHAnsi"/>
          <w:color w:val="000000"/>
          <w:sz w:val="24"/>
          <w:lang w:val="hr-HR"/>
        </w:rPr>
      </w:pPr>
      <w:r>
        <w:rPr>
          <w:rFonts w:asciiTheme="minorHAnsi" w:eastAsia="Times New Roman" w:hAnsiTheme="minorHAnsi" w:cstheme="minorHAnsi"/>
          <w:color w:val="000000"/>
          <w:sz w:val="24"/>
          <w:lang w:val="hr-HR"/>
        </w:rPr>
        <w:t>VIŠAK</w:t>
      </w:r>
      <w:r w:rsidR="006F2251"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 xml:space="preserve"> PRIHODA I PRIMITAKA RASPOLOŽIV U</w:t>
      </w:r>
    </w:p>
    <w:p w14:paraId="5AEDD7FB" w14:textId="2A404B09" w:rsidR="006F2251" w:rsidRPr="009B3942" w:rsidRDefault="006F2251" w:rsidP="006F2251">
      <w:pPr>
        <w:tabs>
          <w:tab w:val="decimal" w:leader="dot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  <w:lang w:val="hr-HR"/>
        </w:rPr>
      </w:pPr>
      <w:r w:rsidRPr="009B3942">
        <w:rPr>
          <w:rFonts w:asciiTheme="minorHAnsi" w:eastAsia="Times New Roman" w:hAnsiTheme="minorHAnsi" w:cstheme="minorHAnsi"/>
          <w:color w:val="000000"/>
          <w:sz w:val="24"/>
          <w:lang w:val="hr-HR"/>
        </w:rPr>
        <w:t xml:space="preserve">SLJEDEĆEM RAZDOBLJU </w:t>
      </w:r>
      <w:r w:rsidR="00D57574">
        <w:rPr>
          <w:rFonts w:asciiTheme="minorHAnsi" w:eastAsia="Times New Roman" w:hAnsiTheme="minorHAnsi" w:cstheme="minorHAnsi"/>
          <w:color w:val="000000"/>
          <w:sz w:val="24"/>
          <w:lang w:val="hr-HR"/>
        </w:rPr>
        <w:t>……………………………………………………………………</w:t>
      </w:r>
      <w:r w:rsidR="00B043D5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>276.295,58</w:t>
      </w:r>
      <w:r w:rsidRPr="009B3942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 xml:space="preserve"> </w:t>
      </w:r>
      <w:r w:rsidR="00100385">
        <w:rPr>
          <w:rFonts w:asciiTheme="minorHAnsi" w:eastAsia="Times New Roman" w:hAnsiTheme="minorHAnsi" w:cstheme="minorHAnsi"/>
          <w:b/>
          <w:color w:val="000000"/>
          <w:sz w:val="24"/>
          <w:lang w:val="hr-HR"/>
        </w:rPr>
        <w:t>€</w:t>
      </w:r>
    </w:p>
    <w:p w14:paraId="71839AF0" w14:textId="77777777" w:rsidR="006F2251" w:rsidRPr="009B3942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</w:pPr>
    </w:p>
    <w:p w14:paraId="0341EDB9" w14:textId="23A656CC" w:rsidR="006F2251" w:rsidRPr="009B3942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</w:pPr>
      <w:r w:rsidRPr="009B3942"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  <w:t xml:space="preserve">BILJEŠKE UZ OBRAZAC </w:t>
      </w:r>
      <w:r w:rsidR="004F5AED" w:rsidRPr="009B3942"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  <w:t>–</w:t>
      </w:r>
      <w:r w:rsidRPr="009B3942"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  <w:t xml:space="preserve"> OBVEZE</w:t>
      </w:r>
    </w:p>
    <w:p w14:paraId="13497667" w14:textId="77777777" w:rsidR="004F5AED" w:rsidRPr="009B3942" w:rsidRDefault="004F5AED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  <w:lang w:val="hr-HR"/>
        </w:rPr>
      </w:pPr>
    </w:p>
    <w:p w14:paraId="2D451C1D" w14:textId="77777777" w:rsidR="003B5710" w:rsidRPr="009B3942" w:rsidRDefault="003B5710" w:rsidP="006F2251">
      <w:pPr>
        <w:jc w:val="both"/>
        <w:textAlignment w:val="baseline"/>
        <w:rPr>
          <w:rFonts w:asciiTheme="minorHAnsi" w:eastAsia="Calibri" w:hAnsiTheme="minorHAnsi" w:cstheme="minorHAnsi"/>
          <w:color w:val="000000"/>
          <w:lang w:val="hr-HR"/>
        </w:rPr>
      </w:pPr>
      <w:r w:rsidRPr="009B3942">
        <w:rPr>
          <w:rFonts w:asciiTheme="minorHAnsi" w:eastAsia="Calibri" w:hAnsiTheme="minorHAnsi" w:cstheme="minorHAnsi"/>
          <w:color w:val="000000"/>
          <w:lang w:val="hr-HR"/>
        </w:rPr>
        <w:t>Šifra (V006) Stanje obveza na kraju izvještajnog razdoblja</w:t>
      </w:r>
    </w:p>
    <w:p w14:paraId="72B55A8B" w14:textId="77777777" w:rsidR="003B5710" w:rsidRPr="009B3942" w:rsidRDefault="003B5710" w:rsidP="006F2251">
      <w:pPr>
        <w:jc w:val="both"/>
        <w:textAlignment w:val="baseline"/>
        <w:rPr>
          <w:rFonts w:asciiTheme="minorHAnsi" w:eastAsia="Calibri" w:hAnsiTheme="minorHAnsi" w:cstheme="minorHAnsi"/>
          <w:color w:val="000000"/>
          <w:lang w:val="hr-HR"/>
        </w:rPr>
      </w:pPr>
    </w:p>
    <w:p w14:paraId="2F4F825F" w14:textId="1306589D" w:rsidR="0060763C" w:rsidRDefault="0030374B" w:rsidP="000C6D1E">
      <w:pPr>
        <w:jc w:val="both"/>
        <w:textAlignment w:val="baseline"/>
        <w:rPr>
          <w:rFonts w:asciiTheme="minorHAnsi" w:eastAsia="Calibri" w:hAnsiTheme="minorHAnsi" w:cstheme="minorHAnsi"/>
          <w:color w:val="000000"/>
          <w:lang w:val="hr-HR"/>
        </w:rPr>
      </w:pPr>
      <w:r w:rsidRPr="009B3942">
        <w:rPr>
          <w:rFonts w:asciiTheme="minorHAnsi" w:eastAsia="Calibri" w:hAnsiTheme="minorHAnsi" w:cstheme="minorHAnsi"/>
          <w:color w:val="000000"/>
          <w:lang w:val="hr-HR"/>
        </w:rPr>
        <w:t xml:space="preserve">Stanje obveza na kraju izvještajnog razdoblja iznosi </w:t>
      </w:r>
      <w:r w:rsidR="008E3C74">
        <w:rPr>
          <w:rFonts w:asciiTheme="minorHAnsi" w:eastAsia="Calibri" w:hAnsiTheme="minorHAnsi" w:cstheme="minorHAnsi"/>
          <w:color w:val="000000"/>
          <w:lang w:val="hr-HR"/>
        </w:rPr>
        <w:t>293.036,28</w:t>
      </w:r>
      <w:r w:rsidR="006F7175">
        <w:rPr>
          <w:rFonts w:asciiTheme="minorHAnsi" w:eastAsia="Calibri" w:hAnsiTheme="minorHAnsi" w:cstheme="minorHAnsi"/>
          <w:color w:val="000000"/>
          <w:lang w:val="hr-HR"/>
        </w:rPr>
        <w:t xml:space="preserve"> €</w:t>
      </w:r>
      <w:r w:rsidRPr="009B3942">
        <w:rPr>
          <w:rFonts w:asciiTheme="minorHAnsi" w:eastAsia="Calibri" w:hAnsiTheme="minorHAnsi" w:cstheme="minorHAnsi"/>
          <w:color w:val="000000"/>
          <w:lang w:val="hr-HR"/>
        </w:rPr>
        <w:t xml:space="preserve">, </w:t>
      </w:r>
      <w:r w:rsidR="000C6D1E">
        <w:rPr>
          <w:rFonts w:asciiTheme="minorHAnsi" w:eastAsia="Calibri" w:hAnsiTheme="minorHAnsi" w:cstheme="minorHAnsi"/>
          <w:color w:val="000000"/>
          <w:lang w:val="hr-HR"/>
        </w:rPr>
        <w:t xml:space="preserve">a odnose se na nedospjele obveze na kraju izvještajnog razdoblja (šifra V009) U IZNOSU OD </w:t>
      </w:r>
      <w:r w:rsidR="008E3C74">
        <w:rPr>
          <w:rFonts w:asciiTheme="minorHAnsi" w:eastAsia="Calibri" w:hAnsiTheme="minorHAnsi" w:cstheme="minorHAnsi"/>
          <w:color w:val="000000"/>
          <w:lang w:val="hr-HR"/>
        </w:rPr>
        <w:t>293.036,28</w:t>
      </w:r>
      <w:r w:rsidR="000C6D1E">
        <w:rPr>
          <w:rFonts w:asciiTheme="minorHAnsi" w:eastAsia="Calibri" w:hAnsiTheme="minorHAnsi" w:cstheme="minorHAnsi"/>
          <w:color w:val="000000"/>
          <w:lang w:val="hr-HR"/>
        </w:rPr>
        <w:t xml:space="preserve"> €.</w:t>
      </w:r>
    </w:p>
    <w:p w14:paraId="59D39F94" w14:textId="77777777" w:rsidR="000C6D1E" w:rsidRDefault="000C6D1E" w:rsidP="000C6D1E">
      <w:pPr>
        <w:jc w:val="both"/>
        <w:textAlignment w:val="baseline"/>
        <w:rPr>
          <w:rFonts w:asciiTheme="minorHAnsi" w:eastAsia="Calibri" w:hAnsiTheme="minorHAnsi" w:cstheme="minorHAnsi"/>
          <w:color w:val="000000"/>
          <w:lang w:val="hr-HR"/>
        </w:rPr>
      </w:pPr>
    </w:p>
    <w:p w14:paraId="0F894170" w14:textId="5FBFE9C0" w:rsidR="000C6D1E" w:rsidRDefault="000C6D1E" w:rsidP="000C6D1E">
      <w:pPr>
        <w:jc w:val="both"/>
        <w:textAlignment w:val="baseline"/>
        <w:rPr>
          <w:rFonts w:asciiTheme="minorHAnsi" w:eastAsia="Calibri" w:hAnsiTheme="minorHAnsi" w:cstheme="minorHAnsi"/>
          <w:color w:val="000000"/>
          <w:lang w:val="hr-HR"/>
        </w:rPr>
      </w:pPr>
      <w:r>
        <w:rPr>
          <w:rFonts w:asciiTheme="minorHAnsi" w:eastAsia="Calibri" w:hAnsiTheme="minorHAnsi" w:cstheme="minorHAnsi"/>
          <w:color w:val="000000"/>
          <w:lang w:val="hr-HR"/>
        </w:rPr>
        <w:t>Šifra V009 Stanje nedospjelih obveza na kraju izvještajnog razdoblja</w:t>
      </w:r>
    </w:p>
    <w:p w14:paraId="5B5B3D58" w14:textId="77777777" w:rsidR="000C6D1E" w:rsidRDefault="000C6D1E" w:rsidP="000C6D1E">
      <w:pPr>
        <w:jc w:val="both"/>
        <w:textAlignment w:val="baseline"/>
        <w:rPr>
          <w:rFonts w:asciiTheme="minorHAnsi" w:eastAsia="Calibri" w:hAnsiTheme="minorHAnsi" w:cstheme="minorHAnsi"/>
          <w:color w:val="000000"/>
          <w:lang w:val="hr-HR"/>
        </w:rPr>
      </w:pPr>
    </w:p>
    <w:p w14:paraId="6CB6C8F2" w14:textId="4BB59586" w:rsidR="000C6D1E" w:rsidRPr="006F7175" w:rsidRDefault="000C6D1E" w:rsidP="000C6D1E">
      <w:pPr>
        <w:jc w:val="both"/>
        <w:textAlignment w:val="baseline"/>
        <w:rPr>
          <w:rFonts w:asciiTheme="minorHAnsi" w:eastAsia="Calibri" w:hAnsiTheme="minorHAnsi" w:cstheme="minorHAnsi"/>
          <w:color w:val="000000"/>
          <w:lang w:val="hr-HR"/>
        </w:rPr>
      </w:pPr>
      <w:r>
        <w:rPr>
          <w:rFonts w:asciiTheme="minorHAnsi" w:eastAsia="Calibri" w:hAnsiTheme="minorHAnsi" w:cstheme="minorHAnsi"/>
          <w:color w:val="000000"/>
          <w:lang w:val="hr-HR"/>
        </w:rPr>
        <w:t xml:space="preserve">Nedospjele obveze na kraju izvještajnog razdoblja ukupno iznose </w:t>
      </w:r>
      <w:r w:rsidR="008E3C74">
        <w:rPr>
          <w:rFonts w:asciiTheme="minorHAnsi" w:eastAsia="Calibri" w:hAnsiTheme="minorHAnsi" w:cstheme="minorHAnsi"/>
          <w:color w:val="000000"/>
          <w:lang w:val="hr-HR"/>
        </w:rPr>
        <w:t>293.036,28</w:t>
      </w:r>
      <w:r>
        <w:rPr>
          <w:rFonts w:asciiTheme="minorHAnsi" w:eastAsia="Calibri" w:hAnsiTheme="minorHAnsi" w:cstheme="minorHAnsi"/>
          <w:color w:val="000000"/>
          <w:lang w:val="hr-HR"/>
        </w:rPr>
        <w:t xml:space="preserve"> €, a odnose se na rashode</w:t>
      </w:r>
      <w:r w:rsidR="0018674E">
        <w:rPr>
          <w:rFonts w:asciiTheme="minorHAnsi" w:eastAsia="Calibri" w:hAnsiTheme="minorHAnsi" w:cstheme="minorHAnsi"/>
          <w:color w:val="000000"/>
          <w:lang w:val="hr-HR"/>
        </w:rPr>
        <w:t xml:space="preserve"> poslovanja u iznosu od </w:t>
      </w:r>
      <w:r w:rsidR="008E3C74">
        <w:rPr>
          <w:rFonts w:asciiTheme="minorHAnsi" w:eastAsia="Calibri" w:hAnsiTheme="minorHAnsi" w:cstheme="minorHAnsi"/>
          <w:color w:val="000000"/>
          <w:lang w:val="hr-HR"/>
        </w:rPr>
        <w:t>43.014,21</w:t>
      </w:r>
      <w:r w:rsidR="0018674E">
        <w:rPr>
          <w:rFonts w:asciiTheme="minorHAnsi" w:eastAsia="Calibri" w:hAnsiTheme="minorHAnsi" w:cstheme="minorHAnsi"/>
          <w:color w:val="000000"/>
          <w:lang w:val="hr-HR"/>
        </w:rPr>
        <w:t xml:space="preserve"> €</w:t>
      </w:r>
      <w:r w:rsidR="008E3C74">
        <w:rPr>
          <w:rFonts w:asciiTheme="minorHAnsi" w:eastAsia="Calibri" w:hAnsiTheme="minorHAnsi" w:cstheme="minorHAnsi"/>
          <w:color w:val="000000"/>
          <w:lang w:val="hr-HR"/>
        </w:rPr>
        <w:t>, za nabavu nefinancijske imovine u iznosu od 88.925,60 €, te obveze za financijsku imovinu u iznosu od 161.096,47 €.</w:t>
      </w:r>
    </w:p>
    <w:p w14:paraId="5FC938BA" w14:textId="77777777" w:rsidR="006F2251" w:rsidRPr="009B3942" w:rsidRDefault="006F2251" w:rsidP="006F2251">
      <w:pPr>
        <w:textAlignment w:val="baseline"/>
        <w:rPr>
          <w:rFonts w:asciiTheme="minorHAnsi" w:eastAsia="Calibri" w:hAnsiTheme="minorHAnsi" w:cstheme="minorHAnsi"/>
          <w:b/>
          <w:color w:val="000000"/>
          <w:spacing w:val="6"/>
          <w:lang w:val="hr-HR"/>
        </w:rPr>
      </w:pPr>
    </w:p>
    <w:p w14:paraId="45921980" w14:textId="63D97245" w:rsidR="006F2251" w:rsidRPr="009B3942" w:rsidRDefault="006F2251" w:rsidP="006F2251">
      <w:pPr>
        <w:textAlignment w:val="baseline"/>
        <w:rPr>
          <w:rFonts w:asciiTheme="minorHAnsi" w:eastAsia="Calibri" w:hAnsiTheme="minorHAnsi" w:cstheme="minorHAnsi"/>
          <w:b/>
          <w:color w:val="000000"/>
          <w:spacing w:val="6"/>
          <w:lang w:val="hr-HR"/>
        </w:rPr>
      </w:pPr>
      <w:r w:rsidRPr="009B3942">
        <w:rPr>
          <w:rFonts w:asciiTheme="minorHAnsi" w:eastAsia="Calibri" w:hAnsiTheme="minorHAnsi" w:cstheme="minorHAnsi"/>
          <w:b/>
          <w:color w:val="000000"/>
          <w:spacing w:val="6"/>
          <w:lang w:val="hr-HR"/>
        </w:rPr>
        <w:t xml:space="preserve">U </w:t>
      </w:r>
      <w:proofErr w:type="spellStart"/>
      <w:r w:rsidRPr="009B3942">
        <w:rPr>
          <w:rFonts w:asciiTheme="minorHAnsi" w:eastAsia="Calibri" w:hAnsiTheme="minorHAnsi" w:cstheme="minorHAnsi"/>
          <w:color w:val="000000"/>
          <w:spacing w:val="6"/>
          <w:sz w:val="21"/>
          <w:lang w:val="hr-HR"/>
        </w:rPr>
        <w:t>Ž</w:t>
      </w:r>
      <w:r w:rsidRPr="009B3942">
        <w:rPr>
          <w:rFonts w:asciiTheme="minorHAnsi" w:eastAsia="Calibri" w:hAnsiTheme="minorHAnsi" w:cstheme="minorHAnsi"/>
          <w:b/>
          <w:color w:val="000000"/>
          <w:spacing w:val="6"/>
          <w:lang w:val="hr-HR"/>
        </w:rPr>
        <w:t>akanju</w:t>
      </w:r>
      <w:proofErr w:type="spellEnd"/>
      <w:r w:rsidRPr="009B3942">
        <w:rPr>
          <w:rFonts w:asciiTheme="minorHAnsi" w:eastAsia="Calibri" w:hAnsiTheme="minorHAnsi" w:cstheme="minorHAnsi"/>
          <w:b/>
          <w:color w:val="000000"/>
          <w:spacing w:val="6"/>
          <w:lang w:val="hr-HR"/>
        </w:rPr>
        <w:t xml:space="preserve">, </w:t>
      </w:r>
      <w:r w:rsidR="00DB500C">
        <w:rPr>
          <w:rFonts w:asciiTheme="minorHAnsi" w:eastAsia="Calibri" w:hAnsiTheme="minorHAnsi" w:cstheme="minorHAnsi"/>
          <w:b/>
          <w:color w:val="000000"/>
          <w:spacing w:val="6"/>
          <w:lang w:val="hr-HR"/>
        </w:rPr>
        <w:t xml:space="preserve">10. </w:t>
      </w:r>
      <w:r w:rsidR="0065548C">
        <w:rPr>
          <w:rFonts w:asciiTheme="minorHAnsi" w:eastAsia="Calibri" w:hAnsiTheme="minorHAnsi" w:cstheme="minorHAnsi"/>
          <w:b/>
          <w:color w:val="000000"/>
          <w:spacing w:val="6"/>
          <w:lang w:val="hr-HR"/>
        </w:rPr>
        <w:t>listopada</w:t>
      </w:r>
      <w:r w:rsidR="006F7175">
        <w:rPr>
          <w:rFonts w:asciiTheme="minorHAnsi" w:eastAsia="Calibri" w:hAnsiTheme="minorHAnsi" w:cstheme="minorHAnsi"/>
          <w:b/>
          <w:color w:val="000000"/>
          <w:spacing w:val="6"/>
          <w:lang w:val="hr-HR"/>
        </w:rPr>
        <w:t xml:space="preserve"> 202</w:t>
      </w:r>
      <w:r w:rsidR="0018674E">
        <w:rPr>
          <w:rFonts w:asciiTheme="minorHAnsi" w:eastAsia="Calibri" w:hAnsiTheme="minorHAnsi" w:cstheme="minorHAnsi"/>
          <w:b/>
          <w:color w:val="000000"/>
          <w:spacing w:val="6"/>
          <w:lang w:val="hr-HR"/>
        </w:rPr>
        <w:t>4</w:t>
      </w:r>
      <w:r w:rsidR="006F7175">
        <w:rPr>
          <w:rFonts w:asciiTheme="minorHAnsi" w:eastAsia="Calibri" w:hAnsiTheme="minorHAnsi" w:cstheme="minorHAnsi"/>
          <w:b/>
          <w:color w:val="000000"/>
          <w:spacing w:val="6"/>
          <w:lang w:val="hr-HR"/>
        </w:rPr>
        <w:t>.</w:t>
      </w:r>
    </w:p>
    <w:p w14:paraId="10E92CDA" w14:textId="77777777" w:rsidR="006F2251" w:rsidRPr="009B3942" w:rsidRDefault="006F2251" w:rsidP="006F2251">
      <w:pPr>
        <w:textAlignment w:val="baseline"/>
        <w:rPr>
          <w:rFonts w:asciiTheme="minorHAnsi" w:eastAsia="Calibri" w:hAnsiTheme="minorHAnsi" w:cstheme="minorHAnsi"/>
          <w:color w:val="000000"/>
          <w:lang w:val="hr-HR"/>
        </w:rPr>
      </w:pPr>
    </w:p>
    <w:p w14:paraId="795E708C" w14:textId="77777777" w:rsidR="006F2251" w:rsidRPr="009B3942" w:rsidRDefault="006F2251" w:rsidP="006F2251">
      <w:pPr>
        <w:textAlignment w:val="baseline"/>
        <w:rPr>
          <w:rFonts w:asciiTheme="minorHAnsi" w:eastAsia="Calibri" w:hAnsiTheme="minorHAnsi" w:cstheme="minorHAnsi"/>
          <w:color w:val="000000"/>
          <w:lang w:val="hr-HR"/>
        </w:rPr>
      </w:pPr>
      <w:r w:rsidRPr="009B3942">
        <w:rPr>
          <w:rFonts w:asciiTheme="minorHAnsi" w:eastAsia="Calibri" w:hAnsiTheme="minorHAnsi" w:cstheme="minorHAnsi"/>
          <w:color w:val="000000"/>
          <w:lang w:val="hr-HR"/>
        </w:rPr>
        <w:t xml:space="preserve">Osoba za kontaktiranje: </w:t>
      </w:r>
      <w:r w:rsidRPr="009B3942">
        <w:rPr>
          <w:rFonts w:asciiTheme="minorHAnsi" w:eastAsia="Calibri" w:hAnsiTheme="minorHAnsi" w:cstheme="minorHAnsi"/>
          <w:b/>
          <w:color w:val="000000"/>
          <w:lang w:val="hr-HR"/>
        </w:rPr>
        <w:t xml:space="preserve">Mirjana Bukovac </w:t>
      </w:r>
      <w:r w:rsidRPr="009B3942">
        <w:rPr>
          <w:rFonts w:asciiTheme="minorHAnsi" w:eastAsia="Calibri" w:hAnsiTheme="minorHAnsi" w:cstheme="minorHAnsi"/>
          <w:b/>
          <w:color w:val="000000"/>
          <w:lang w:val="hr-HR"/>
        </w:rPr>
        <w:br/>
      </w:r>
      <w:r w:rsidRPr="009B3942">
        <w:rPr>
          <w:rFonts w:asciiTheme="minorHAnsi" w:eastAsia="Calibri" w:hAnsiTheme="minorHAnsi" w:cstheme="minorHAnsi"/>
          <w:color w:val="000000"/>
          <w:lang w:val="hr-HR"/>
        </w:rPr>
        <w:t xml:space="preserve">Broj telefona: </w:t>
      </w:r>
      <w:r w:rsidRPr="009B3942">
        <w:rPr>
          <w:rFonts w:asciiTheme="minorHAnsi" w:eastAsia="Calibri" w:hAnsiTheme="minorHAnsi" w:cstheme="minorHAnsi"/>
          <w:b/>
          <w:color w:val="000000"/>
          <w:lang w:val="hr-HR"/>
        </w:rPr>
        <w:t>757-836</w:t>
      </w:r>
    </w:p>
    <w:p w14:paraId="3710A046" w14:textId="77777777" w:rsidR="006F2251" w:rsidRPr="009B3942" w:rsidRDefault="006F2251" w:rsidP="006F2251">
      <w:pPr>
        <w:jc w:val="right"/>
        <w:textAlignment w:val="baseline"/>
        <w:rPr>
          <w:rFonts w:asciiTheme="minorHAnsi" w:eastAsia="Times New Roman" w:hAnsiTheme="minorHAnsi" w:cstheme="minorHAnsi"/>
          <w:b/>
          <w:color w:val="000000"/>
          <w:lang w:val="hr-HR"/>
        </w:rPr>
      </w:pPr>
      <w:r w:rsidRPr="009B3942">
        <w:rPr>
          <w:rFonts w:asciiTheme="minorHAnsi" w:eastAsia="Times New Roman" w:hAnsiTheme="minorHAnsi" w:cstheme="minorHAnsi"/>
          <w:b/>
          <w:color w:val="000000"/>
          <w:lang w:val="hr-HR"/>
        </w:rPr>
        <w:t>ZAKONSKI PREDSTAVNIK</w:t>
      </w:r>
    </w:p>
    <w:p w14:paraId="13E1692F" w14:textId="77777777" w:rsidR="006F2251" w:rsidRPr="009B3942" w:rsidRDefault="006F2251" w:rsidP="006F2251">
      <w:pPr>
        <w:jc w:val="right"/>
        <w:textAlignment w:val="baseline"/>
        <w:rPr>
          <w:rFonts w:asciiTheme="minorHAnsi" w:eastAsia="Times New Roman" w:hAnsiTheme="minorHAnsi" w:cstheme="minorHAnsi"/>
          <w:color w:val="000000"/>
          <w:lang w:val="hr-HR"/>
        </w:rPr>
      </w:pPr>
      <w:r w:rsidRPr="009B3942">
        <w:rPr>
          <w:rFonts w:asciiTheme="minorHAnsi" w:eastAsia="Times New Roman" w:hAnsiTheme="minorHAnsi" w:cstheme="minorHAnsi"/>
          <w:color w:val="000000"/>
          <w:lang w:val="hr-HR"/>
        </w:rPr>
        <w:t>N A Č E L N I K</w:t>
      </w:r>
    </w:p>
    <w:p w14:paraId="498CFC0D" w14:textId="77777777" w:rsidR="006F2251" w:rsidRPr="009B3942" w:rsidRDefault="006F2251" w:rsidP="006F2251">
      <w:pPr>
        <w:jc w:val="right"/>
        <w:textAlignment w:val="baseline"/>
        <w:rPr>
          <w:rFonts w:asciiTheme="minorHAnsi" w:hAnsiTheme="minorHAnsi" w:cstheme="minorHAnsi"/>
          <w:lang w:val="hr-HR"/>
        </w:rPr>
      </w:pPr>
      <w:r w:rsidRPr="009B3942">
        <w:rPr>
          <w:rFonts w:asciiTheme="minorHAnsi" w:eastAsia="Times New Roman" w:hAnsiTheme="minorHAnsi" w:cstheme="minorHAnsi"/>
          <w:b/>
          <w:color w:val="000000"/>
          <w:spacing w:val="8"/>
          <w:lang w:val="hr-HR"/>
        </w:rPr>
        <w:t>DANIJEL JURKAŠ</w:t>
      </w:r>
    </w:p>
    <w:p w14:paraId="40AE5F9B" w14:textId="77777777" w:rsidR="00FD3DC9" w:rsidRPr="009B3942" w:rsidRDefault="00FD3DC9" w:rsidP="00FD3DC9">
      <w:pPr>
        <w:jc w:val="both"/>
        <w:rPr>
          <w:lang w:val="hr-HR"/>
        </w:rPr>
      </w:pPr>
    </w:p>
    <w:sectPr w:rsidR="00FD3DC9" w:rsidRPr="009B3942" w:rsidSect="00DB100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7538C"/>
    <w:multiLevelType w:val="hybridMultilevel"/>
    <w:tmpl w:val="45C0291C"/>
    <w:lvl w:ilvl="0" w:tplc="5DF61E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F44A8"/>
    <w:multiLevelType w:val="hybridMultilevel"/>
    <w:tmpl w:val="B0F8B6D6"/>
    <w:lvl w:ilvl="0" w:tplc="ED1E31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97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8761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5AF"/>
    <w:rsid w:val="00014AF9"/>
    <w:rsid w:val="000C6D1E"/>
    <w:rsid w:val="000E2303"/>
    <w:rsid w:val="00100385"/>
    <w:rsid w:val="00157CC6"/>
    <w:rsid w:val="00173823"/>
    <w:rsid w:val="00183838"/>
    <w:rsid w:val="00184204"/>
    <w:rsid w:val="0018674E"/>
    <w:rsid w:val="002145A4"/>
    <w:rsid w:val="002A2023"/>
    <w:rsid w:val="002B24F8"/>
    <w:rsid w:val="002B31F4"/>
    <w:rsid w:val="002D3EC9"/>
    <w:rsid w:val="0030374B"/>
    <w:rsid w:val="00305650"/>
    <w:rsid w:val="00371554"/>
    <w:rsid w:val="003A481D"/>
    <w:rsid w:val="003B5710"/>
    <w:rsid w:val="003C16AD"/>
    <w:rsid w:val="003C775B"/>
    <w:rsid w:val="00426145"/>
    <w:rsid w:val="00443CDE"/>
    <w:rsid w:val="00450415"/>
    <w:rsid w:val="00460139"/>
    <w:rsid w:val="004A0AD2"/>
    <w:rsid w:val="004A4E27"/>
    <w:rsid w:val="004C3557"/>
    <w:rsid w:val="004D2DC4"/>
    <w:rsid w:val="004D71DB"/>
    <w:rsid w:val="004D7B62"/>
    <w:rsid w:val="004F5AED"/>
    <w:rsid w:val="00507C20"/>
    <w:rsid w:val="00527491"/>
    <w:rsid w:val="00572173"/>
    <w:rsid w:val="005E4C41"/>
    <w:rsid w:val="0060763C"/>
    <w:rsid w:val="00626BA5"/>
    <w:rsid w:val="00645A05"/>
    <w:rsid w:val="00646C3A"/>
    <w:rsid w:val="0065548C"/>
    <w:rsid w:val="00670A8D"/>
    <w:rsid w:val="00674EED"/>
    <w:rsid w:val="00695BB0"/>
    <w:rsid w:val="006B799C"/>
    <w:rsid w:val="006C674E"/>
    <w:rsid w:val="006E33DD"/>
    <w:rsid w:val="006F2251"/>
    <w:rsid w:val="006F7175"/>
    <w:rsid w:val="00727073"/>
    <w:rsid w:val="00775AFC"/>
    <w:rsid w:val="00784784"/>
    <w:rsid w:val="00797FB5"/>
    <w:rsid w:val="007C3AC7"/>
    <w:rsid w:val="007F2655"/>
    <w:rsid w:val="007F5020"/>
    <w:rsid w:val="0084426F"/>
    <w:rsid w:val="00856B63"/>
    <w:rsid w:val="00896678"/>
    <w:rsid w:val="008D42C0"/>
    <w:rsid w:val="008E3C74"/>
    <w:rsid w:val="009509EA"/>
    <w:rsid w:val="00953EE9"/>
    <w:rsid w:val="00994E11"/>
    <w:rsid w:val="00996944"/>
    <w:rsid w:val="009B3942"/>
    <w:rsid w:val="009C5120"/>
    <w:rsid w:val="009E5788"/>
    <w:rsid w:val="009F65AF"/>
    <w:rsid w:val="00B043D5"/>
    <w:rsid w:val="00B4069C"/>
    <w:rsid w:val="00B53DFD"/>
    <w:rsid w:val="00B96E2C"/>
    <w:rsid w:val="00BD1DFA"/>
    <w:rsid w:val="00BF60C5"/>
    <w:rsid w:val="00C13DEF"/>
    <w:rsid w:val="00C32813"/>
    <w:rsid w:val="00C46EB8"/>
    <w:rsid w:val="00C4793C"/>
    <w:rsid w:val="00C92A0A"/>
    <w:rsid w:val="00C977EB"/>
    <w:rsid w:val="00CA6300"/>
    <w:rsid w:val="00D4478C"/>
    <w:rsid w:val="00D57574"/>
    <w:rsid w:val="00D601FA"/>
    <w:rsid w:val="00DA2DB9"/>
    <w:rsid w:val="00DB100F"/>
    <w:rsid w:val="00DB500C"/>
    <w:rsid w:val="00E202FD"/>
    <w:rsid w:val="00E45F45"/>
    <w:rsid w:val="00E9572A"/>
    <w:rsid w:val="00ED5726"/>
    <w:rsid w:val="00F62616"/>
    <w:rsid w:val="00F934D2"/>
    <w:rsid w:val="00FC654E"/>
    <w:rsid w:val="00FD3DC9"/>
    <w:rsid w:val="00FD5B96"/>
    <w:rsid w:val="00FE20E8"/>
    <w:rsid w:val="00FE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98D08"/>
  <w15:docId w15:val="{0F65D688-D9A5-469C-96EC-2482E069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DC9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D3DC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D3DC9"/>
    <w:rPr>
      <w:rFonts w:ascii="Tahoma" w:eastAsia="PMingLiU" w:hAnsi="Tahoma" w:cs="Tahoma"/>
      <w:sz w:val="16"/>
      <w:szCs w:val="16"/>
      <w:lang w:val="en-US"/>
    </w:rPr>
  </w:style>
  <w:style w:type="paragraph" w:styleId="Bezproreda">
    <w:name w:val="No Spacing"/>
    <w:uiPriority w:val="1"/>
    <w:qFormat/>
    <w:rsid w:val="006B799C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paragraph" w:styleId="Zaglavlje">
    <w:name w:val="header"/>
    <w:basedOn w:val="Normal"/>
    <w:link w:val="ZaglavljeChar"/>
    <w:semiHidden/>
    <w:unhideWhenUsed/>
    <w:rsid w:val="007C3AC7"/>
    <w:pPr>
      <w:tabs>
        <w:tab w:val="center" w:pos="4536"/>
        <w:tab w:val="right" w:pos="9072"/>
      </w:tabs>
      <w:suppressAutoHyphens/>
    </w:pPr>
    <w:rPr>
      <w:rFonts w:eastAsia="Times New Roman"/>
      <w:sz w:val="24"/>
      <w:szCs w:val="24"/>
      <w:lang w:val="hr-HR" w:eastAsia="zh-CN"/>
    </w:rPr>
  </w:style>
  <w:style w:type="character" w:customStyle="1" w:styleId="ZaglavljeChar">
    <w:name w:val="Zaglavlje Char"/>
    <w:basedOn w:val="Zadanifontodlomka"/>
    <w:link w:val="Zaglavlje"/>
    <w:semiHidden/>
    <w:rsid w:val="007C3AC7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7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C2403-DC36-4E64-BC71-29C5A4BAC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opcinazakanje</dc:creator>
  <cp:keywords/>
  <dc:description/>
  <cp:lastModifiedBy>Općina Žakanje</cp:lastModifiedBy>
  <cp:revision>7</cp:revision>
  <cp:lastPrinted>2024-07-10T11:02:00Z</cp:lastPrinted>
  <dcterms:created xsi:type="dcterms:W3CDTF">2024-10-09T10:39:00Z</dcterms:created>
  <dcterms:modified xsi:type="dcterms:W3CDTF">2024-10-14T12:44:00Z</dcterms:modified>
</cp:coreProperties>
</file>